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7DB99" w14:textId="3C81AF76" w:rsidR="00DE4205" w:rsidRDefault="00DE4205" w:rsidP="00DE4205">
      <w:pPr>
        <w:pStyle w:val="af4"/>
        <w:rPr>
          <w:rFonts w:eastAsia="宋体"/>
          <w:color w:val="000000" w:themeColor="text1"/>
          <w:kern w:val="0"/>
          <w:sz w:val="24"/>
        </w:rPr>
      </w:pPr>
      <w:bookmarkStart w:id="0" w:name="_Hlk132900185"/>
      <w:r w:rsidRPr="003E3B39">
        <w:rPr>
          <w:rFonts w:eastAsia="宋体"/>
        </w:rPr>
        <w:t>Supplementary material</w:t>
      </w:r>
      <w:bookmarkEnd w:id="0"/>
    </w:p>
    <w:p w14:paraId="04DA0F18" w14:textId="77777777" w:rsidR="00DE4205" w:rsidRDefault="00DE4205" w:rsidP="00DE4205">
      <w:pPr>
        <w:ind w:firstLine="420"/>
        <w:rPr>
          <w:rFonts w:eastAsia="宋体"/>
        </w:rPr>
      </w:pPr>
    </w:p>
    <w:p w14:paraId="4D9E38A6" w14:textId="1EFBB12C" w:rsidR="00DD4072" w:rsidRPr="00DD4072" w:rsidRDefault="00DE4205" w:rsidP="00DE4205">
      <w:pPr>
        <w:pStyle w:val="a8"/>
      </w:pPr>
      <w:r w:rsidRPr="003E3B39">
        <w:rPr>
          <w:rFonts w:eastAsia="宋体"/>
        </w:rPr>
        <w:t>Supplementary</w:t>
      </w:r>
      <w:r w:rsidRPr="00DD4072">
        <w:rPr>
          <w:rFonts w:eastAsia="宋体" w:hint="eastAsia"/>
        </w:rPr>
        <w:t xml:space="preserve"> </w:t>
      </w:r>
      <w:r w:rsidR="00DD4072" w:rsidRPr="00DD4072">
        <w:rPr>
          <w:rFonts w:eastAsia="宋体" w:hint="eastAsia"/>
        </w:rPr>
        <w:t>Table</w:t>
      </w:r>
      <w:r>
        <w:rPr>
          <w:rFonts w:eastAsia="宋体"/>
        </w:rPr>
        <w:t xml:space="preserve"> </w:t>
      </w:r>
      <w:r w:rsidR="00DD4072" w:rsidRPr="00DD4072">
        <w:rPr>
          <w:rFonts w:eastAsia="宋体"/>
        </w:rPr>
        <w:t xml:space="preserve">1. Differences in the onset of DD in </w:t>
      </w:r>
      <w:r w:rsidR="00DD4072" w:rsidRPr="00DD4072">
        <w:rPr>
          <w:rFonts w:eastAsia="宋体" w:hint="eastAsia"/>
        </w:rPr>
        <w:t>varies</w:t>
      </w:r>
      <w:r w:rsidR="00DD4072" w:rsidRPr="00DD4072">
        <w:rPr>
          <w:rFonts w:eastAsia="宋体"/>
        </w:rPr>
        <w:t xml:space="preserve"> types of dentofacial </w:t>
      </w:r>
      <w:r w:rsidR="00DD4072" w:rsidRPr="00DD4072">
        <w:rPr>
          <w:rFonts w:eastAsia="宋体" w:hint="eastAsia"/>
        </w:rPr>
        <w:t>deformities</w:t>
      </w:r>
      <w:r>
        <w:rPr>
          <w:rFonts w:eastAsia="宋体"/>
        </w:rPr>
        <w:t>.</w:t>
      </w:r>
    </w:p>
    <w:tbl>
      <w:tblPr>
        <w:tblStyle w:val="a3"/>
        <w:tblW w:w="11194" w:type="dxa"/>
        <w:jc w:val="center"/>
        <w:tblLook w:val="04A0" w:firstRow="1" w:lastRow="0" w:firstColumn="1" w:lastColumn="0" w:noHBand="0" w:noVBand="1"/>
      </w:tblPr>
      <w:tblGrid>
        <w:gridCol w:w="405"/>
        <w:gridCol w:w="1646"/>
        <w:gridCol w:w="1346"/>
        <w:gridCol w:w="1080"/>
        <w:gridCol w:w="3057"/>
        <w:gridCol w:w="1246"/>
        <w:gridCol w:w="2414"/>
      </w:tblGrid>
      <w:tr w:rsidR="00AE5FBE" w:rsidRPr="00DE4205" w14:paraId="52441113" w14:textId="77777777" w:rsidTr="00AE5FBE">
        <w:trPr>
          <w:trHeight w:val="20"/>
          <w:jc w:val="center"/>
        </w:trPr>
        <w:tc>
          <w:tcPr>
            <w:tcW w:w="2051" w:type="dxa"/>
            <w:gridSpan w:val="2"/>
            <w:vAlign w:val="center"/>
          </w:tcPr>
          <w:p w14:paraId="4E85A55A" w14:textId="4F3022E4" w:rsidR="00664E42" w:rsidRPr="00DE4205" w:rsidRDefault="00664E42" w:rsidP="00DE4205">
            <w:pPr>
              <w:ind w:firstLineChars="0" w:firstLine="0"/>
              <w:jc w:val="left"/>
              <w:rPr>
                <w:sz w:val="21"/>
              </w:rPr>
            </w:pPr>
            <w:r w:rsidRPr="00DE4205">
              <w:rPr>
                <w:sz w:val="21"/>
              </w:rPr>
              <w:t>Author</w:t>
            </w:r>
          </w:p>
        </w:tc>
        <w:tc>
          <w:tcPr>
            <w:tcW w:w="1346" w:type="dxa"/>
            <w:vAlign w:val="center"/>
          </w:tcPr>
          <w:p w14:paraId="78253ADE" w14:textId="743CE514" w:rsidR="00664E42" w:rsidRPr="00DE4205" w:rsidRDefault="00664E42" w:rsidP="00DE4205">
            <w:pPr>
              <w:ind w:firstLineChars="0" w:firstLine="0"/>
              <w:jc w:val="center"/>
              <w:rPr>
                <w:sz w:val="21"/>
              </w:rPr>
            </w:pPr>
            <w:r w:rsidRPr="00DE4205">
              <w:rPr>
                <w:sz w:val="21"/>
              </w:rPr>
              <w:t>Sample age (YO</w:t>
            </w:r>
            <w:r w:rsidR="00AA0219">
              <w:rPr>
                <w:sz w:val="21"/>
              </w:rPr>
              <w:t>)</w:t>
            </w:r>
          </w:p>
        </w:tc>
        <w:tc>
          <w:tcPr>
            <w:tcW w:w="1080" w:type="dxa"/>
            <w:vAlign w:val="center"/>
          </w:tcPr>
          <w:p w14:paraId="350D8D79" w14:textId="4D6E04AE" w:rsidR="00664E42" w:rsidRPr="00DE4205" w:rsidRDefault="00664E42" w:rsidP="00DE4205">
            <w:pPr>
              <w:ind w:firstLineChars="0" w:firstLine="0"/>
              <w:jc w:val="center"/>
              <w:rPr>
                <w:sz w:val="21"/>
              </w:rPr>
            </w:pPr>
            <w:r w:rsidRPr="00DE4205">
              <w:rPr>
                <w:sz w:val="21"/>
              </w:rPr>
              <w:t>Sample size</w:t>
            </w:r>
          </w:p>
        </w:tc>
        <w:tc>
          <w:tcPr>
            <w:tcW w:w="3057" w:type="dxa"/>
            <w:vAlign w:val="center"/>
          </w:tcPr>
          <w:p w14:paraId="47505A4C" w14:textId="233B4D34" w:rsidR="00664E42" w:rsidRPr="00DE4205" w:rsidRDefault="00664E42" w:rsidP="00DE4205">
            <w:pPr>
              <w:ind w:firstLineChars="0" w:firstLine="0"/>
              <w:jc w:val="center"/>
              <w:rPr>
                <w:sz w:val="21"/>
              </w:rPr>
            </w:pPr>
            <w:r w:rsidRPr="00DE4205">
              <w:rPr>
                <w:sz w:val="21"/>
              </w:rPr>
              <w:t>Types of dentofacial deformity</w:t>
            </w:r>
          </w:p>
        </w:tc>
        <w:tc>
          <w:tcPr>
            <w:tcW w:w="1246" w:type="dxa"/>
            <w:vAlign w:val="center"/>
          </w:tcPr>
          <w:p w14:paraId="70A4F4FE" w14:textId="41A3121C" w:rsidR="00664E42" w:rsidRPr="00DE4205" w:rsidRDefault="00664E42" w:rsidP="00DE4205">
            <w:pPr>
              <w:ind w:firstLineChars="0" w:firstLine="0"/>
              <w:jc w:val="center"/>
              <w:rPr>
                <w:sz w:val="21"/>
              </w:rPr>
            </w:pPr>
            <w:r w:rsidRPr="00DE4205">
              <w:rPr>
                <w:sz w:val="21"/>
              </w:rPr>
              <w:t>Prevalence</w:t>
            </w:r>
          </w:p>
        </w:tc>
        <w:tc>
          <w:tcPr>
            <w:tcW w:w="2414" w:type="dxa"/>
            <w:vAlign w:val="center"/>
          </w:tcPr>
          <w:p w14:paraId="035796E2" w14:textId="0CC9950B" w:rsidR="00664E42" w:rsidRPr="00DE4205" w:rsidRDefault="00664E42" w:rsidP="00DE4205">
            <w:pPr>
              <w:ind w:firstLineChars="0" w:firstLine="0"/>
              <w:jc w:val="center"/>
              <w:rPr>
                <w:sz w:val="21"/>
              </w:rPr>
            </w:pPr>
            <w:r w:rsidRPr="00DE4205">
              <w:rPr>
                <w:sz w:val="21"/>
              </w:rPr>
              <w:t>Other conclusions</w:t>
            </w:r>
          </w:p>
        </w:tc>
      </w:tr>
      <w:tr w:rsidR="00DE4205" w:rsidRPr="00DE4205" w14:paraId="775F6DF5" w14:textId="77777777" w:rsidTr="00DE4205">
        <w:trPr>
          <w:trHeight w:val="20"/>
          <w:jc w:val="center"/>
        </w:trPr>
        <w:tc>
          <w:tcPr>
            <w:tcW w:w="11194" w:type="dxa"/>
            <w:gridSpan w:val="7"/>
            <w:vAlign w:val="center"/>
          </w:tcPr>
          <w:p w14:paraId="10F73957" w14:textId="19D3E1DD" w:rsidR="00DE4205" w:rsidRPr="00DE4205" w:rsidRDefault="00DE4205" w:rsidP="00DE4205">
            <w:pPr>
              <w:ind w:firstLineChars="0" w:firstLine="0"/>
              <w:jc w:val="left"/>
              <w:rPr>
                <w:sz w:val="21"/>
              </w:rPr>
            </w:pPr>
            <w:r w:rsidRPr="00DE4205">
              <w:rPr>
                <w:sz w:val="21"/>
              </w:rPr>
              <w:t>Sagittal</w:t>
            </w:r>
          </w:p>
        </w:tc>
      </w:tr>
      <w:tr w:rsidR="00DE4205" w:rsidRPr="00DE4205" w14:paraId="26A3D0CA" w14:textId="77777777" w:rsidTr="00AE5FBE">
        <w:trPr>
          <w:trHeight w:val="20"/>
          <w:jc w:val="center"/>
        </w:trPr>
        <w:tc>
          <w:tcPr>
            <w:tcW w:w="405" w:type="dxa"/>
            <w:vMerge w:val="restart"/>
            <w:vAlign w:val="center"/>
          </w:tcPr>
          <w:p w14:paraId="184FEFDB" w14:textId="515B4F88" w:rsidR="00DE4205" w:rsidRPr="004161BA" w:rsidRDefault="00DE4205" w:rsidP="004161BA">
            <w:pPr>
              <w:ind w:firstLineChars="0" w:firstLine="0"/>
              <w:jc w:val="left"/>
              <w:rPr>
                <w:rFonts w:eastAsiaTheme="minorEastAsia"/>
                <w:sz w:val="21"/>
              </w:rPr>
            </w:pPr>
          </w:p>
        </w:tc>
        <w:tc>
          <w:tcPr>
            <w:tcW w:w="1646" w:type="dxa"/>
            <w:vMerge w:val="restart"/>
            <w:vAlign w:val="center"/>
          </w:tcPr>
          <w:p w14:paraId="66162A2B" w14:textId="1796AEB1" w:rsidR="00DE4205" w:rsidRPr="00DE4205" w:rsidRDefault="00DE4205" w:rsidP="00DE4205">
            <w:pPr>
              <w:ind w:firstLineChars="0" w:firstLine="0"/>
              <w:jc w:val="left"/>
            </w:pPr>
            <w:proofErr w:type="spellStart"/>
            <w:r w:rsidRPr="00DE4205">
              <w:rPr>
                <w:sz w:val="21"/>
              </w:rPr>
              <w:t>Ooi</w:t>
            </w:r>
            <w:proofErr w:type="spellEnd"/>
            <w:r>
              <w:rPr>
                <w:sz w:val="21"/>
              </w:rPr>
              <w:t xml:space="preserve"> </w:t>
            </w:r>
            <w:r w:rsidRPr="00DE4205">
              <w:rPr>
                <w:sz w:val="21"/>
              </w:rPr>
              <w:t>[</w:t>
            </w:r>
            <w:r w:rsidR="009C65A0">
              <w:rPr>
                <w:sz w:val="21"/>
              </w:rPr>
              <w:t>18</w:t>
            </w:r>
            <w:r w:rsidRPr="00DE4205">
              <w:rPr>
                <w:sz w:val="21"/>
              </w:rPr>
              <w:t>] (2018)</w:t>
            </w:r>
          </w:p>
        </w:tc>
        <w:tc>
          <w:tcPr>
            <w:tcW w:w="1346" w:type="dxa"/>
            <w:vMerge w:val="restart"/>
            <w:vAlign w:val="center"/>
          </w:tcPr>
          <w:p w14:paraId="4DB151E4" w14:textId="72003AD2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  <w:r w:rsidRPr="00DE4205">
              <w:rPr>
                <w:sz w:val="21"/>
              </w:rPr>
              <w:t>14</w:t>
            </w:r>
            <w:r>
              <w:rPr>
                <w:sz w:val="21"/>
              </w:rPr>
              <w:t>–</w:t>
            </w:r>
            <w:r w:rsidRPr="00DE4205">
              <w:rPr>
                <w:sz w:val="21"/>
              </w:rPr>
              <w:t>48</w:t>
            </w:r>
          </w:p>
        </w:tc>
        <w:tc>
          <w:tcPr>
            <w:tcW w:w="1080" w:type="dxa"/>
            <w:vMerge w:val="restart"/>
            <w:vAlign w:val="center"/>
          </w:tcPr>
          <w:p w14:paraId="6971C24B" w14:textId="49CCBDAC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  <w:r w:rsidRPr="00DE4205">
              <w:rPr>
                <w:sz w:val="21"/>
              </w:rPr>
              <w:t>121</w:t>
            </w:r>
          </w:p>
        </w:tc>
        <w:tc>
          <w:tcPr>
            <w:tcW w:w="3057" w:type="dxa"/>
            <w:vAlign w:val="center"/>
          </w:tcPr>
          <w:p w14:paraId="269F6D8C" w14:textId="7C1C6C40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  <w:r w:rsidRPr="00DE4205">
              <w:rPr>
                <w:sz w:val="21"/>
              </w:rPr>
              <w:t>Skeletal class II</w:t>
            </w:r>
          </w:p>
        </w:tc>
        <w:tc>
          <w:tcPr>
            <w:tcW w:w="1246" w:type="dxa"/>
            <w:vAlign w:val="center"/>
          </w:tcPr>
          <w:p w14:paraId="4D3A65E8" w14:textId="79831EF0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  <w:r w:rsidRPr="00DE4205">
              <w:rPr>
                <w:sz w:val="21"/>
              </w:rPr>
              <w:t>56.1%</w:t>
            </w:r>
          </w:p>
        </w:tc>
        <w:tc>
          <w:tcPr>
            <w:tcW w:w="2414" w:type="dxa"/>
            <w:vAlign w:val="center"/>
          </w:tcPr>
          <w:p w14:paraId="54644B26" w14:textId="77777777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DE4205" w:rsidRPr="00DE4205" w14:paraId="3A22BF3A" w14:textId="77777777" w:rsidTr="00AE5FBE">
        <w:trPr>
          <w:trHeight w:val="20"/>
          <w:jc w:val="center"/>
        </w:trPr>
        <w:tc>
          <w:tcPr>
            <w:tcW w:w="405" w:type="dxa"/>
            <w:vMerge/>
            <w:vAlign w:val="center"/>
          </w:tcPr>
          <w:p w14:paraId="758DA301" w14:textId="77777777" w:rsidR="00DE4205" w:rsidRPr="00DE4205" w:rsidRDefault="00DE4205" w:rsidP="00DE4205">
            <w:pPr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1646" w:type="dxa"/>
            <w:vMerge/>
            <w:vAlign w:val="center"/>
          </w:tcPr>
          <w:p w14:paraId="4C82BE3A" w14:textId="77777777" w:rsidR="00DE4205" w:rsidRPr="00DE4205" w:rsidRDefault="00DE4205" w:rsidP="00DE4205">
            <w:pPr>
              <w:ind w:firstLineChars="0" w:firstLine="0"/>
              <w:jc w:val="left"/>
            </w:pPr>
          </w:p>
        </w:tc>
        <w:tc>
          <w:tcPr>
            <w:tcW w:w="1346" w:type="dxa"/>
            <w:vMerge/>
            <w:vAlign w:val="center"/>
          </w:tcPr>
          <w:p w14:paraId="55B36475" w14:textId="456B9D6A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1080" w:type="dxa"/>
            <w:vMerge/>
            <w:vAlign w:val="center"/>
          </w:tcPr>
          <w:p w14:paraId="0BE53DBC" w14:textId="77777777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3057" w:type="dxa"/>
            <w:vAlign w:val="center"/>
          </w:tcPr>
          <w:p w14:paraId="5E21C986" w14:textId="4C379894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  <w:r w:rsidRPr="00DE4205">
              <w:rPr>
                <w:sz w:val="21"/>
              </w:rPr>
              <w:t>Skeletal class III</w:t>
            </w:r>
          </w:p>
        </w:tc>
        <w:tc>
          <w:tcPr>
            <w:tcW w:w="1246" w:type="dxa"/>
            <w:vAlign w:val="center"/>
          </w:tcPr>
          <w:p w14:paraId="513CFE88" w14:textId="7C681EFB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  <w:r w:rsidRPr="00DE4205">
              <w:rPr>
                <w:sz w:val="21"/>
              </w:rPr>
              <w:t>19.3%</w:t>
            </w:r>
          </w:p>
        </w:tc>
        <w:tc>
          <w:tcPr>
            <w:tcW w:w="2414" w:type="dxa"/>
            <w:vAlign w:val="center"/>
          </w:tcPr>
          <w:p w14:paraId="2BFD93FB" w14:textId="77777777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DE4205" w:rsidRPr="00DE4205" w14:paraId="2723B629" w14:textId="77777777" w:rsidTr="00AE5FBE">
        <w:trPr>
          <w:trHeight w:val="20"/>
          <w:jc w:val="center"/>
        </w:trPr>
        <w:tc>
          <w:tcPr>
            <w:tcW w:w="405" w:type="dxa"/>
            <w:vMerge/>
            <w:vAlign w:val="center"/>
          </w:tcPr>
          <w:p w14:paraId="1498EC2D" w14:textId="29BFA230" w:rsidR="00DE4205" w:rsidRPr="00DE4205" w:rsidRDefault="00DE4205" w:rsidP="00DE4205">
            <w:pPr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1646" w:type="dxa"/>
            <w:vMerge w:val="restart"/>
            <w:vAlign w:val="center"/>
          </w:tcPr>
          <w:p w14:paraId="2EECC7B6" w14:textId="0AB88775" w:rsidR="00DE4205" w:rsidRPr="00DE4205" w:rsidRDefault="00DE4205" w:rsidP="00DE4205">
            <w:pPr>
              <w:ind w:firstLineChars="0" w:firstLine="0"/>
              <w:jc w:val="left"/>
            </w:pPr>
            <w:r w:rsidRPr="00DE4205">
              <w:rPr>
                <w:sz w:val="21"/>
              </w:rPr>
              <w:t>Jung</w:t>
            </w:r>
            <w:r>
              <w:rPr>
                <w:sz w:val="21"/>
              </w:rPr>
              <w:t xml:space="preserve"> </w:t>
            </w:r>
            <w:r w:rsidRPr="00DE4205">
              <w:rPr>
                <w:sz w:val="21"/>
              </w:rPr>
              <w:t>[</w:t>
            </w:r>
            <w:r w:rsidR="009C65A0">
              <w:rPr>
                <w:sz w:val="21"/>
              </w:rPr>
              <w:t>23</w:t>
            </w:r>
            <w:r w:rsidRPr="00DE4205">
              <w:rPr>
                <w:sz w:val="21"/>
              </w:rPr>
              <w:t>]</w:t>
            </w:r>
            <w:r w:rsidRPr="00DE4205">
              <w:rPr>
                <w:sz w:val="21"/>
                <w:vertAlign w:val="superscript"/>
              </w:rPr>
              <w:t xml:space="preserve"> </w:t>
            </w:r>
            <w:r w:rsidRPr="00DE4205">
              <w:rPr>
                <w:sz w:val="21"/>
              </w:rPr>
              <w:t>(2013)</w:t>
            </w:r>
          </w:p>
        </w:tc>
        <w:tc>
          <w:tcPr>
            <w:tcW w:w="1346" w:type="dxa"/>
            <w:vMerge w:val="restart"/>
            <w:vAlign w:val="center"/>
          </w:tcPr>
          <w:p w14:paraId="49A93637" w14:textId="60E68FD1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  <w:r w:rsidRPr="00DE4205">
              <w:rPr>
                <w:sz w:val="21"/>
              </w:rPr>
              <w:t>18</w:t>
            </w:r>
            <w:r>
              <w:rPr>
                <w:sz w:val="21"/>
              </w:rPr>
              <w:t>–</w:t>
            </w:r>
            <w:r w:rsidRPr="00DE4205">
              <w:rPr>
                <w:sz w:val="21"/>
              </w:rPr>
              <w:t>38</w:t>
            </w:r>
          </w:p>
        </w:tc>
        <w:tc>
          <w:tcPr>
            <w:tcW w:w="1080" w:type="dxa"/>
            <w:vMerge w:val="restart"/>
            <w:vAlign w:val="center"/>
          </w:tcPr>
          <w:p w14:paraId="238D954F" w14:textId="2E7BA386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  <w:r w:rsidRPr="00DE4205">
              <w:rPr>
                <w:sz w:val="21"/>
              </w:rPr>
              <w:t>460</w:t>
            </w:r>
          </w:p>
        </w:tc>
        <w:tc>
          <w:tcPr>
            <w:tcW w:w="3057" w:type="dxa"/>
            <w:vAlign w:val="center"/>
          </w:tcPr>
          <w:p w14:paraId="7B91BAD6" w14:textId="747E1236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  <w:r w:rsidRPr="00DE4205">
              <w:rPr>
                <w:sz w:val="21"/>
              </w:rPr>
              <w:t>Skeletal class II</w:t>
            </w:r>
          </w:p>
        </w:tc>
        <w:tc>
          <w:tcPr>
            <w:tcW w:w="1246" w:type="dxa"/>
            <w:vAlign w:val="center"/>
          </w:tcPr>
          <w:p w14:paraId="20B9A24C" w14:textId="2CE5994C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  <w:r w:rsidRPr="00DE4205">
              <w:rPr>
                <w:sz w:val="21"/>
              </w:rPr>
              <w:t>88.1%</w:t>
            </w:r>
          </w:p>
        </w:tc>
        <w:tc>
          <w:tcPr>
            <w:tcW w:w="2414" w:type="dxa"/>
            <w:vAlign w:val="center"/>
          </w:tcPr>
          <w:p w14:paraId="0C940F82" w14:textId="77777777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DE4205" w:rsidRPr="00DE4205" w14:paraId="1BACD11A" w14:textId="77777777" w:rsidTr="00AE5FBE">
        <w:trPr>
          <w:trHeight w:val="20"/>
          <w:jc w:val="center"/>
        </w:trPr>
        <w:tc>
          <w:tcPr>
            <w:tcW w:w="405" w:type="dxa"/>
            <w:vMerge/>
            <w:vAlign w:val="center"/>
          </w:tcPr>
          <w:p w14:paraId="287676B2" w14:textId="77777777" w:rsidR="00DE4205" w:rsidRPr="00DE4205" w:rsidRDefault="00DE4205" w:rsidP="00DE4205">
            <w:pPr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1646" w:type="dxa"/>
            <w:vMerge/>
            <w:vAlign w:val="center"/>
          </w:tcPr>
          <w:p w14:paraId="798CC62C" w14:textId="77777777" w:rsidR="00DE4205" w:rsidRPr="00DE4205" w:rsidRDefault="00DE4205" w:rsidP="00DE4205">
            <w:pPr>
              <w:ind w:firstLineChars="0" w:firstLine="0"/>
              <w:jc w:val="left"/>
            </w:pPr>
          </w:p>
        </w:tc>
        <w:tc>
          <w:tcPr>
            <w:tcW w:w="1346" w:type="dxa"/>
            <w:vMerge/>
            <w:vAlign w:val="center"/>
          </w:tcPr>
          <w:p w14:paraId="63B461E1" w14:textId="79096C4D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1080" w:type="dxa"/>
            <w:vMerge/>
            <w:vAlign w:val="center"/>
          </w:tcPr>
          <w:p w14:paraId="363F9104" w14:textId="77777777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3057" w:type="dxa"/>
            <w:vAlign w:val="center"/>
          </w:tcPr>
          <w:p w14:paraId="1A1BDF10" w14:textId="09A5BC90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  <w:r w:rsidRPr="00DE4205">
              <w:rPr>
                <w:sz w:val="21"/>
              </w:rPr>
              <w:t>Skeletal class III</w:t>
            </w:r>
          </w:p>
        </w:tc>
        <w:tc>
          <w:tcPr>
            <w:tcW w:w="1246" w:type="dxa"/>
            <w:vAlign w:val="center"/>
          </w:tcPr>
          <w:p w14:paraId="3A4938FD" w14:textId="416FA7D2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  <w:r w:rsidRPr="00DE4205">
              <w:rPr>
                <w:sz w:val="21"/>
              </w:rPr>
              <w:t>43.6%</w:t>
            </w:r>
          </w:p>
        </w:tc>
        <w:tc>
          <w:tcPr>
            <w:tcW w:w="2414" w:type="dxa"/>
            <w:vAlign w:val="center"/>
          </w:tcPr>
          <w:p w14:paraId="261C0306" w14:textId="77777777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DE4205" w:rsidRPr="00DE4205" w14:paraId="027256C6" w14:textId="77777777" w:rsidTr="00AE5FBE">
        <w:trPr>
          <w:trHeight w:val="20"/>
          <w:jc w:val="center"/>
        </w:trPr>
        <w:tc>
          <w:tcPr>
            <w:tcW w:w="405" w:type="dxa"/>
            <w:vMerge/>
            <w:vAlign w:val="center"/>
          </w:tcPr>
          <w:p w14:paraId="10DBE79D" w14:textId="77777777" w:rsidR="00DE4205" w:rsidRPr="00DE4205" w:rsidRDefault="00DE4205" w:rsidP="00DE4205">
            <w:pPr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1646" w:type="dxa"/>
            <w:vMerge/>
            <w:vAlign w:val="center"/>
          </w:tcPr>
          <w:p w14:paraId="688BE0B2" w14:textId="77777777" w:rsidR="00DE4205" w:rsidRPr="00DE4205" w:rsidRDefault="00DE4205" w:rsidP="00DE4205">
            <w:pPr>
              <w:ind w:firstLineChars="0" w:firstLine="0"/>
              <w:jc w:val="left"/>
            </w:pPr>
          </w:p>
        </w:tc>
        <w:tc>
          <w:tcPr>
            <w:tcW w:w="1346" w:type="dxa"/>
            <w:vMerge/>
            <w:vAlign w:val="center"/>
          </w:tcPr>
          <w:p w14:paraId="5F5128F5" w14:textId="6FC15FFA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1080" w:type="dxa"/>
            <w:vMerge/>
            <w:vAlign w:val="center"/>
          </w:tcPr>
          <w:p w14:paraId="23646A86" w14:textId="77777777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3057" w:type="dxa"/>
            <w:vAlign w:val="center"/>
          </w:tcPr>
          <w:p w14:paraId="479D1E50" w14:textId="3FAB22D7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  <w:r w:rsidRPr="00DE4205">
              <w:rPr>
                <w:sz w:val="21"/>
              </w:rPr>
              <w:t>Skeletal class I</w:t>
            </w:r>
          </w:p>
        </w:tc>
        <w:tc>
          <w:tcPr>
            <w:tcW w:w="1246" w:type="dxa"/>
            <w:vAlign w:val="center"/>
          </w:tcPr>
          <w:p w14:paraId="71A0BEB2" w14:textId="5D7BB61D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  <w:r w:rsidRPr="00DE4205">
              <w:rPr>
                <w:sz w:val="21"/>
              </w:rPr>
              <w:t>78.4%</w:t>
            </w:r>
          </w:p>
        </w:tc>
        <w:tc>
          <w:tcPr>
            <w:tcW w:w="2414" w:type="dxa"/>
            <w:vAlign w:val="center"/>
          </w:tcPr>
          <w:p w14:paraId="3EC0B87D" w14:textId="77777777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DE4205" w:rsidRPr="00DE4205" w14:paraId="22B3813E" w14:textId="77777777" w:rsidTr="00AE5FBE">
        <w:trPr>
          <w:trHeight w:val="20"/>
          <w:jc w:val="center"/>
        </w:trPr>
        <w:tc>
          <w:tcPr>
            <w:tcW w:w="405" w:type="dxa"/>
            <w:vMerge/>
            <w:vAlign w:val="center"/>
          </w:tcPr>
          <w:p w14:paraId="620EF301" w14:textId="433E9195" w:rsidR="00DE4205" w:rsidRPr="00DE4205" w:rsidRDefault="00DE4205" w:rsidP="00DE4205">
            <w:pPr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1646" w:type="dxa"/>
            <w:vMerge w:val="restart"/>
            <w:vAlign w:val="center"/>
          </w:tcPr>
          <w:p w14:paraId="10C1E189" w14:textId="64314E19" w:rsidR="00DE4205" w:rsidRPr="00DE4205" w:rsidRDefault="00DE4205" w:rsidP="00DE4205">
            <w:pPr>
              <w:ind w:firstLineChars="0" w:firstLine="0"/>
              <w:jc w:val="left"/>
            </w:pPr>
            <w:r w:rsidRPr="00DE4205">
              <w:rPr>
                <w:sz w:val="21"/>
              </w:rPr>
              <w:t>Tagawa</w:t>
            </w:r>
            <w:r>
              <w:rPr>
                <w:sz w:val="21"/>
              </w:rPr>
              <w:t xml:space="preserve"> </w:t>
            </w:r>
            <w:r w:rsidRPr="00DE4205">
              <w:rPr>
                <w:sz w:val="21"/>
              </w:rPr>
              <w:t>[</w:t>
            </w:r>
            <w:r w:rsidR="009C65A0">
              <w:rPr>
                <w:sz w:val="21"/>
              </w:rPr>
              <w:t>19</w:t>
            </w:r>
            <w:r w:rsidRPr="00DE4205">
              <w:rPr>
                <w:sz w:val="21"/>
              </w:rPr>
              <w:t>]</w:t>
            </w:r>
            <w:r>
              <w:rPr>
                <w:sz w:val="21"/>
              </w:rPr>
              <w:t xml:space="preserve"> </w:t>
            </w:r>
            <w:r w:rsidRPr="00DE4205">
              <w:rPr>
                <w:sz w:val="21"/>
              </w:rPr>
              <w:t>(2022)</w:t>
            </w:r>
          </w:p>
        </w:tc>
        <w:tc>
          <w:tcPr>
            <w:tcW w:w="1346" w:type="dxa"/>
            <w:vMerge w:val="restart"/>
            <w:vAlign w:val="center"/>
          </w:tcPr>
          <w:p w14:paraId="728D4C85" w14:textId="70FCA60D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  <w:r w:rsidRPr="00DE4205">
              <w:rPr>
                <w:sz w:val="21"/>
              </w:rPr>
              <w:t>6</w:t>
            </w:r>
            <w:r>
              <w:rPr>
                <w:sz w:val="21"/>
              </w:rPr>
              <w:t>–</w:t>
            </w:r>
            <w:r w:rsidRPr="00DE4205">
              <w:rPr>
                <w:sz w:val="21"/>
              </w:rPr>
              <w:t>14</w:t>
            </w:r>
          </w:p>
        </w:tc>
        <w:tc>
          <w:tcPr>
            <w:tcW w:w="1080" w:type="dxa"/>
            <w:vMerge w:val="restart"/>
            <w:vAlign w:val="center"/>
          </w:tcPr>
          <w:p w14:paraId="57B31BF5" w14:textId="3D2A6CE0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  <w:r w:rsidRPr="00DE4205">
              <w:rPr>
                <w:sz w:val="21"/>
              </w:rPr>
              <w:t>78</w:t>
            </w:r>
          </w:p>
        </w:tc>
        <w:tc>
          <w:tcPr>
            <w:tcW w:w="3057" w:type="dxa"/>
            <w:vAlign w:val="center"/>
          </w:tcPr>
          <w:p w14:paraId="31BD7E62" w14:textId="5E57570B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  <w:r w:rsidRPr="00DE4205">
              <w:rPr>
                <w:sz w:val="21"/>
              </w:rPr>
              <w:t>Angle class III</w:t>
            </w:r>
          </w:p>
        </w:tc>
        <w:tc>
          <w:tcPr>
            <w:tcW w:w="1246" w:type="dxa"/>
            <w:vAlign w:val="center"/>
          </w:tcPr>
          <w:p w14:paraId="4DA63703" w14:textId="2B62FC69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  <w:r w:rsidRPr="00DE4205">
              <w:rPr>
                <w:sz w:val="21"/>
              </w:rPr>
              <w:t>30.3%</w:t>
            </w:r>
          </w:p>
        </w:tc>
        <w:tc>
          <w:tcPr>
            <w:tcW w:w="2414" w:type="dxa"/>
            <w:vMerge w:val="restart"/>
            <w:vAlign w:val="center"/>
          </w:tcPr>
          <w:p w14:paraId="7C995DE1" w14:textId="37E769C1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  <w:r w:rsidRPr="00DE4205">
              <w:rPr>
                <w:sz w:val="21"/>
              </w:rPr>
              <w:t>Disc shape showed differences among three groups.</w:t>
            </w:r>
          </w:p>
        </w:tc>
      </w:tr>
      <w:tr w:rsidR="00DE4205" w:rsidRPr="00DE4205" w14:paraId="4622824C" w14:textId="77777777" w:rsidTr="00AE5FBE">
        <w:trPr>
          <w:trHeight w:val="20"/>
          <w:jc w:val="center"/>
        </w:trPr>
        <w:tc>
          <w:tcPr>
            <w:tcW w:w="405" w:type="dxa"/>
            <w:vMerge/>
            <w:vAlign w:val="center"/>
          </w:tcPr>
          <w:p w14:paraId="0AFA1BC7" w14:textId="77777777" w:rsidR="00DE4205" w:rsidRPr="00DE4205" w:rsidRDefault="00DE4205" w:rsidP="00DE4205">
            <w:pPr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1646" w:type="dxa"/>
            <w:vMerge/>
            <w:vAlign w:val="center"/>
          </w:tcPr>
          <w:p w14:paraId="0561F17E" w14:textId="77777777" w:rsidR="00DE4205" w:rsidRPr="00DE4205" w:rsidRDefault="00DE4205" w:rsidP="00DE4205">
            <w:pPr>
              <w:ind w:firstLineChars="0" w:firstLine="0"/>
              <w:jc w:val="left"/>
            </w:pPr>
          </w:p>
        </w:tc>
        <w:tc>
          <w:tcPr>
            <w:tcW w:w="1346" w:type="dxa"/>
            <w:vMerge/>
            <w:vAlign w:val="center"/>
          </w:tcPr>
          <w:p w14:paraId="38086388" w14:textId="630657C4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1080" w:type="dxa"/>
            <w:vMerge/>
            <w:vAlign w:val="center"/>
          </w:tcPr>
          <w:p w14:paraId="160ED143" w14:textId="77777777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3057" w:type="dxa"/>
            <w:vAlign w:val="center"/>
          </w:tcPr>
          <w:p w14:paraId="34DF21C3" w14:textId="0D44737A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  <w:r w:rsidRPr="00DE4205">
              <w:rPr>
                <w:sz w:val="21"/>
              </w:rPr>
              <w:t>Angle class III subdivision</w:t>
            </w:r>
          </w:p>
        </w:tc>
        <w:tc>
          <w:tcPr>
            <w:tcW w:w="1246" w:type="dxa"/>
            <w:vAlign w:val="center"/>
          </w:tcPr>
          <w:p w14:paraId="6F1F0902" w14:textId="6AA91B70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  <w:r w:rsidRPr="00DE4205">
              <w:rPr>
                <w:sz w:val="21"/>
              </w:rPr>
              <w:t>12.2%</w:t>
            </w:r>
          </w:p>
        </w:tc>
        <w:tc>
          <w:tcPr>
            <w:tcW w:w="2414" w:type="dxa"/>
            <w:vMerge/>
            <w:vAlign w:val="center"/>
          </w:tcPr>
          <w:p w14:paraId="14A98365" w14:textId="77777777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DE4205" w:rsidRPr="00DE4205" w14:paraId="0AA9EC7F" w14:textId="77777777" w:rsidTr="00AE5FBE">
        <w:trPr>
          <w:trHeight w:val="20"/>
          <w:jc w:val="center"/>
        </w:trPr>
        <w:tc>
          <w:tcPr>
            <w:tcW w:w="405" w:type="dxa"/>
            <w:vMerge/>
            <w:vAlign w:val="center"/>
          </w:tcPr>
          <w:p w14:paraId="58344A14" w14:textId="77777777" w:rsidR="00DE4205" w:rsidRPr="00DE4205" w:rsidRDefault="00DE4205" w:rsidP="00DE4205">
            <w:pPr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1646" w:type="dxa"/>
            <w:vMerge/>
            <w:vAlign w:val="center"/>
          </w:tcPr>
          <w:p w14:paraId="7D8213E9" w14:textId="77777777" w:rsidR="00DE4205" w:rsidRPr="00DE4205" w:rsidRDefault="00DE4205" w:rsidP="00DE4205">
            <w:pPr>
              <w:ind w:firstLineChars="0" w:firstLine="0"/>
              <w:jc w:val="left"/>
            </w:pPr>
          </w:p>
        </w:tc>
        <w:tc>
          <w:tcPr>
            <w:tcW w:w="1346" w:type="dxa"/>
            <w:vMerge/>
            <w:vAlign w:val="center"/>
          </w:tcPr>
          <w:p w14:paraId="690AB662" w14:textId="401EED4A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1080" w:type="dxa"/>
            <w:vMerge/>
            <w:vAlign w:val="center"/>
          </w:tcPr>
          <w:p w14:paraId="0285EFF3" w14:textId="77777777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3057" w:type="dxa"/>
            <w:vAlign w:val="center"/>
          </w:tcPr>
          <w:p w14:paraId="5B03B4A0" w14:textId="517EA4D2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  <w:r w:rsidRPr="00DE4205">
              <w:rPr>
                <w:sz w:val="21"/>
              </w:rPr>
              <w:t>Normal occlusion</w:t>
            </w:r>
          </w:p>
        </w:tc>
        <w:tc>
          <w:tcPr>
            <w:tcW w:w="1246" w:type="dxa"/>
            <w:vAlign w:val="center"/>
          </w:tcPr>
          <w:p w14:paraId="383554F6" w14:textId="2E34A646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  <w:r w:rsidRPr="00DE4205">
              <w:rPr>
                <w:sz w:val="21"/>
              </w:rPr>
              <w:t>0.0%</w:t>
            </w:r>
          </w:p>
        </w:tc>
        <w:tc>
          <w:tcPr>
            <w:tcW w:w="2414" w:type="dxa"/>
            <w:vMerge/>
            <w:vAlign w:val="center"/>
          </w:tcPr>
          <w:p w14:paraId="71093E5A" w14:textId="77777777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937186" w:rsidRPr="00DE4205" w14:paraId="6F43C296" w14:textId="77777777" w:rsidTr="00DE4205">
        <w:trPr>
          <w:trHeight w:val="20"/>
          <w:jc w:val="center"/>
        </w:trPr>
        <w:tc>
          <w:tcPr>
            <w:tcW w:w="11194" w:type="dxa"/>
            <w:gridSpan w:val="7"/>
            <w:vAlign w:val="center"/>
          </w:tcPr>
          <w:p w14:paraId="5BB5F9FA" w14:textId="6752E0B7" w:rsidR="00937186" w:rsidRPr="00DE4205" w:rsidRDefault="00937186" w:rsidP="00DE4205">
            <w:pPr>
              <w:pStyle w:val="src"/>
              <w:spacing w:before="0" w:beforeAutospacing="0" w:after="30" w:afterAutospacing="0"/>
              <w:ind w:firstLineChars="0" w:firstLine="0"/>
              <w:rPr>
                <w:rFonts w:ascii="Times New Roman" w:eastAsiaTheme="minorEastAsia" w:hAnsi="Times New Roman" w:cs="Times New Roman"/>
                <w:kern w:val="2"/>
                <w:sz w:val="21"/>
              </w:rPr>
            </w:pPr>
            <w:r w:rsidRPr="00DE4205">
              <w:rPr>
                <w:rFonts w:ascii="Times New Roman" w:eastAsiaTheme="minorEastAsia" w:hAnsi="Times New Roman" w:cs="Times New Roman"/>
                <w:kern w:val="2"/>
                <w:sz w:val="21"/>
              </w:rPr>
              <w:t>Vertical and horizontal</w:t>
            </w:r>
          </w:p>
        </w:tc>
      </w:tr>
      <w:tr w:rsidR="00DE4205" w:rsidRPr="00DE4205" w14:paraId="7A456C0E" w14:textId="77777777" w:rsidTr="00AE5FBE">
        <w:trPr>
          <w:trHeight w:val="20"/>
          <w:jc w:val="center"/>
        </w:trPr>
        <w:tc>
          <w:tcPr>
            <w:tcW w:w="405" w:type="dxa"/>
            <w:vMerge w:val="restart"/>
            <w:vAlign w:val="center"/>
          </w:tcPr>
          <w:p w14:paraId="4725B6EF" w14:textId="2B684FCE" w:rsidR="00DE4205" w:rsidRPr="00DE4205" w:rsidRDefault="00DE4205" w:rsidP="00DE4205">
            <w:pPr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1646" w:type="dxa"/>
            <w:vMerge w:val="restart"/>
            <w:vAlign w:val="center"/>
          </w:tcPr>
          <w:p w14:paraId="11C2B980" w14:textId="528DF092" w:rsidR="00DE4205" w:rsidRPr="00DE4205" w:rsidRDefault="00DE4205" w:rsidP="00DE4205">
            <w:pPr>
              <w:ind w:firstLineChars="0" w:firstLine="0"/>
              <w:jc w:val="left"/>
            </w:pPr>
            <w:proofErr w:type="spellStart"/>
            <w:r w:rsidRPr="00DE4205">
              <w:rPr>
                <w:sz w:val="21"/>
              </w:rPr>
              <w:t>Ooi</w:t>
            </w:r>
            <w:proofErr w:type="spellEnd"/>
            <w:r>
              <w:rPr>
                <w:sz w:val="21"/>
              </w:rPr>
              <w:t xml:space="preserve"> </w:t>
            </w:r>
            <w:r w:rsidRPr="00DE4205">
              <w:rPr>
                <w:sz w:val="21"/>
              </w:rPr>
              <w:t>[</w:t>
            </w:r>
            <w:r w:rsidR="009C65A0">
              <w:rPr>
                <w:sz w:val="21"/>
              </w:rPr>
              <w:t>18</w:t>
            </w:r>
            <w:r w:rsidRPr="00DE4205">
              <w:rPr>
                <w:sz w:val="21"/>
              </w:rPr>
              <w:t>] (2018)</w:t>
            </w:r>
          </w:p>
        </w:tc>
        <w:tc>
          <w:tcPr>
            <w:tcW w:w="1346" w:type="dxa"/>
            <w:vMerge w:val="restart"/>
            <w:vAlign w:val="center"/>
          </w:tcPr>
          <w:p w14:paraId="0CE7DC13" w14:textId="2C9D9D7A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  <w:r w:rsidRPr="00DE4205">
              <w:rPr>
                <w:sz w:val="21"/>
              </w:rPr>
              <w:t>14</w:t>
            </w:r>
            <w:r>
              <w:rPr>
                <w:sz w:val="21"/>
              </w:rPr>
              <w:t>–</w:t>
            </w:r>
            <w:r w:rsidRPr="00DE4205">
              <w:rPr>
                <w:sz w:val="21"/>
              </w:rPr>
              <w:t>48</w:t>
            </w:r>
          </w:p>
        </w:tc>
        <w:tc>
          <w:tcPr>
            <w:tcW w:w="1080" w:type="dxa"/>
            <w:vMerge w:val="restart"/>
            <w:vAlign w:val="center"/>
          </w:tcPr>
          <w:p w14:paraId="639D246C" w14:textId="5F4AFB08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  <w:r w:rsidRPr="00DE4205">
              <w:rPr>
                <w:sz w:val="21"/>
              </w:rPr>
              <w:t>121</w:t>
            </w:r>
          </w:p>
        </w:tc>
        <w:tc>
          <w:tcPr>
            <w:tcW w:w="3057" w:type="dxa"/>
            <w:vAlign w:val="center"/>
          </w:tcPr>
          <w:p w14:paraId="35F271EF" w14:textId="67D4A3CF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  <w:bookmarkStart w:id="1" w:name="OLE_LINK128"/>
            <w:bookmarkStart w:id="2" w:name="OLE_LINK129"/>
            <w:r w:rsidRPr="00DE4205">
              <w:rPr>
                <w:sz w:val="21"/>
              </w:rPr>
              <w:t>Skeletal class II with open bite</w:t>
            </w:r>
            <w:bookmarkEnd w:id="1"/>
            <w:bookmarkEnd w:id="2"/>
          </w:p>
        </w:tc>
        <w:tc>
          <w:tcPr>
            <w:tcW w:w="1246" w:type="dxa"/>
            <w:vAlign w:val="center"/>
          </w:tcPr>
          <w:p w14:paraId="3109BE09" w14:textId="5D0FBDF8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  <w:r w:rsidRPr="00DE4205">
              <w:rPr>
                <w:sz w:val="21"/>
              </w:rPr>
              <w:t>59.5%</w:t>
            </w:r>
          </w:p>
        </w:tc>
        <w:tc>
          <w:tcPr>
            <w:tcW w:w="2414" w:type="dxa"/>
            <w:vAlign w:val="center"/>
          </w:tcPr>
          <w:p w14:paraId="5DCC1B6F" w14:textId="77777777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DE4205" w:rsidRPr="00DE4205" w14:paraId="44E0DD58" w14:textId="77777777" w:rsidTr="00AE5FBE">
        <w:trPr>
          <w:trHeight w:val="20"/>
          <w:jc w:val="center"/>
        </w:trPr>
        <w:tc>
          <w:tcPr>
            <w:tcW w:w="405" w:type="dxa"/>
            <w:vMerge/>
            <w:vAlign w:val="center"/>
          </w:tcPr>
          <w:p w14:paraId="7B49BA6F" w14:textId="77777777" w:rsidR="00DE4205" w:rsidRPr="00DE4205" w:rsidRDefault="00DE4205" w:rsidP="00DE4205">
            <w:pPr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1646" w:type="dxa"/>
            <w:vMerge/>
            <w:vAlign w:val="center"/>
          </w:tcPr>
          <w:p w14:paraId="18CB12D7" w14:textId="77777777" w:rsidR="00DE4205" w:rsidRPr="00DE4205" w:rsidRDefault="00DE4205" w:rsidP="00DE4205">
            <w:pPr>
              <w:ind w:firstLineChars="0" w:firstLine="0"/>
              <w:jc w:val="left"/>
            </w:pPr>
          </w:p>
        </w:tc>
        <w:tc>
          <w:tcPr>
            <w:tcW w:w="1346" w:type="dxa"/>
            <w:vMerge/>
            <w:vAlign w:val="center"/>
          </w:tcPr>
          <w:p w14:paraId="56822218" w14:textId="1162DD28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1080" w:type="dxa"/>
            <w:vMerge/>
            <w:vAlign w:val="center"/>
          </w:tcPr>
          <w:p w14:paraId="5DB5A7BB" w14:textId="77777777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3057" w:type="dxa"/>
            <w:vAlign w:val="center"/>
          </w:tcPr>
          <w:p w14:paraId="5962D09A" w14:textId="1E8B367A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  <w:r w:rsidRPr="00DE4205">
              <w:rPr>
                <w:sz w:val="21"/>
              </w:rPr>
              <w:t>Skeletal class II with asymmetry</w:t>
            </w:r>
          </w:p>
        </w:tc>
        <w:tc>
          <w:tcPr>
            <w:tcW w:w="1246" w:type="dxa"/>
            <w:vAlign w:val="center"/>
          </w:tcPr>
          <w:p w14:paraId="3EE994A3" w14:textId="795C9EFD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  <w:r w:rsidRPr="00DE4205">
              <w:rPr>
                <w:sz w:val="21"/>
              </w:rPr>
              <w:t>50.0%</w:t>
            </w:r>
          </w:p>
        </w:tc>
        <w:tc>
          <w:tcPr>
            <w:tcW w:w="2414" w:type="dxa"/>
            <w:vAlign w:val="center"/>
          </w:tcPr>
          <w:p w14:paraId="21F81240" w14:textId="77777777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DE4205" w:rsidRPr="00DE4205" w14:paraId="45DFA2DC" w14:textId="77777777" w:rsidTr="00AE5FBE">
        <w:trPr>
          <w:trHeight w:val="20"/>
          <w:jc w:val="center"/>
        </w:trPr>
        <w:tc>
          <w:tcPr>
            <w:tcW w:w="405" w:type="dxa"/>
            <w:vMerge/>
            <w:vAlign w:val="center"/>
          </w:tcPr>
          <w:p w14:paraId="4BE74969" w14:textId="77777777" w:rsidR="00DE4205" w:rsidRPr="00DE4205" w:rsidRDefault="00DE4205" w:rsidP="00DE4205">
            <w:pPr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1646" w:type="dxa"/>
            <w:vMerge/>
            <w:vAlign w:val="center"/>
          </w:tcPr>
          <w:p w14:paraId="125F22CD" w14:textId="77777777" w:rsidR="00DE4205" w:rsidRPr="00DE4205" w:rsidRDefault="00DE4205" w:rsidP="00DE4205">
            <w:pPr>
              <w:ind w:firstLineChars="0" w:firstLine="0"/>
              <w:jc w:val="left"/>
            </w:pPr>
          </w:p>
        </w:tc>
        <w:tc>
          <w:tcPr>
            <w:tcW w:w="1346" w:type="dxa"/>
            <w:vMerge/>
            <w:vAlign w:val="center"/>
          </w:tcPr>
          <w:p w14:paraId="02F82D7F" w14:textId="1E934231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1080" w:type="dxa"/>
            <w:vMerge/>
            <w:vAlign w:val="center"/>
          </w:tcPr>
          <w:p w14:paraId="5652D9B5" w14:textId="77777777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3057" w:type="dxa"/>
            <w:vAlign w:val="center"/>
          </w:tcPr>
          <w:p w14:paraId="05F60747" w14:textId="74BD98A8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  <w:r w:rsidRPr="00DE4205">
              <w:rPr>
                <w:sz w:val="21"/>
              </w:rPr>
              <w:t>Skeletal class III with open bite</w:t>
            </w:r>
          </w:p>
        </w:tc>
        <w:tc>
          <w:tcPr>
            <w:tcW w:w="1246" w:type="dxa"/>
            <w:vAlign w:val="center"/>
          </w:tcPr>
          <w:p w14:paraId="4A81F3BB" w14:textId="7941C50B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  <w:r w:rsidRPr="00DE4205">
              <w:rPr>
                <w:sz w:val="21"/>
              </w:rPr>
              <w:t>14.5%</w:t>
            </w:r>
          </w:p>
        </w:tc>
        <w:tc>
          <w:tcPr>
            <w:tcW w:w="2414" w:type="dxa"/>
            <w:vAlign w:val="center"/>
          </w:tcPr>
          <w:p w14:paraId="76701B99" w14:textId="77777777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DE4205" w:rsidRPr="00DE4205" w14:paraId="3BDDBB40" w14:textId="77777777" w:rsidTr="00AE5FBE">
        <w:trPr>
          <w:trHeight w:val="20"/>
          <w:jc w:val="center"/>
        </w:trPr>
        <w:tc>
          <w:tcPr>
            <w:tcW w:w="405" w:type="dxa"/>
            <w:vMerge/>
            <w:vAlign w:val="center"/>
          </w:tcPr>
          <w:p w14:paraId="48A9F450" w14:textId="77777777" w:rsidR="00DE4205" w:rsidRPr="00DE4205" w:rsidRDefault="00DE4205" w:rsidP="00DE4205">
            <w:pPr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1646" w:type="dxa"/>
            <w:vMerge/>
            <w:vAlign w:val="center"/>
          </w:tcPr>
          <w:p w14:paraId="47C3CCD2" w14:textId="77777777" w:rsidR="00DE4205" w:rsidRPr="00DE4205" w:rsidRDefault="00DE4205" w:rsidP="00DE4205">
            <w:pPr>
              <w:ind w:firstLineChars="0" w:firstLine="0"/>
              <w:jc w:val="left"/>
            </w:pPr>
          </w:p>
        </w:tc>
        <w:tc>
          <w:tcPr>
            <w:tcW w:w="1346" w:type="dxa"/>
            <w:vMerge/>
            <w:vAlign w:val="center"/>
          </w:tcPr>
          <w:p w14:paraId="3B0E80F9" w14:textId="31DEB49E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1080" w:type="dxa"/>
            <w:vMerge/>
            <w:vAlign w:val="center"/>
          </w:tcPr>
          <w:p w14:paraId="42D46CE1" w14:textId="77777777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3057" w:type="dxa"/>
            <w:vAlign w:val="center"/>
          </w:tcPr>
          <w:p w14:paraId="3676971E" w14:textId="4376E24D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  <w:r w:rsidRPr="00DE4205">
              <w:rPr>
                <w:sz w:val="21"/>
              </w:rPr>
              <w:t>Skeletal class III with asymmetry</w:t>
            </w:r>
          </w:p>
        </w:tc>
        <w:tc>
          <w:tcPr>
            <w:tcW w:w="1246" w:type="dxa"/>
            <w:vAlign w:val="center"/>
          </w:tcPr>
          <w:p w14:paraId="7E901863" w14:textId="2B0FA3AA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  <w:r w:rsidRPr="00DE4205">
              <w:rPr>
                <w:sz w:val="21"/>
              </w:rPr>
              <w:t>32.4%</w:t>
            </w:r>
          </w:p>
        </w:tc>
        <w:tc>
          <w:tcPr>
            <w:tcW w:w="2414" w:type="dxa"/>
            <w:vAlign w:val="center"/>
          </w:tcPr>
          <w:p w14:paraId="79047A88" w14:textId="77777777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DE4205" w:rsidRPr="00DE4205" w14:paraId="01A09913" w14:textId="77777777" w:rsidTr="00AE5FBE">
        <w:trPr>
          <w:trHeight w:val="20"/>
          <w:jc w:val="center"/>
        </w:trPr>
        <w:tc>
          <w:tcPr>
            <w:tcW w:w="405" w:type="dxa"/>
            <w:vMerge/>
            <w:vAlign w:val="center"/>
          </w:tcPr>
          <w:p w14:paraId="68415C64" w14:textId="5BCA6169" w:rsidR="00DE4205" w:rsidRPr="00DE4205" w:rsidRDefault="00DE4205" w:rsidP="00DE4205">
            <w:pPr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1646" w:type="dxa"/>
            <w:vMerge w:val="restart"/>
            <w:vAlign w:val="center"/>
          </w:tcPr>
          <w:p w14:paraId="4F810EC5" w14:textId="2A52E290" w:rsidR="00DE4205" w:rsidRPr="00DE4205" w:rsidRDefault="00DE4205" w:rsidP="00DE4205">
            <w:pPr>
              <w:ind w:firstLineChars="0" w:firstLine="0"/>
              <w:jc w:val="left"/>
            </w:pPr>
            <w:r w:rsidRPr="00DE4205">
              <w:rPr>
                <w:sz w:val="21"/>
              </w:rPr>
              <w:t>Jung</w:t>
            </w:r>
            <w:r>
              <w:rPr>
                <w:sz w:val="21"/>
              </w:rPr>
              <w:t xml:space="preserve"> </w:t>
            </w:r>
            <w:r w:rsidRPr="00DE4205">
              <w:rPr>
                <w:sz w:val="21"/>
              </w:rPr>
              <w:t>[</w:t>
            </w:r>
            <w:r w:rsidR="009C65A0">
              <w:rPr>
                <w:sz w:val="21"/>
              </w:rPr>
              <w:t>23</w:t>
            </w:r>
            <w:r w:rsidRPr="00DE4205">
              <w:rPr>
                <w:sz w:val="21"/>
              </w:rPr>
              <w:t>]</w:t>
            </w:r>
            <w:r>
              <w:rPr>
                <w:sz w:val="21"/>
              </w:rPr>
              <w:t xml:space="preserve"> </w:t>
            </w:r>
            <w:r w:rsidRPr="00DE4205">
              <w:rPr>
                <w:sz w:val="21"/>
              </w:rPr>
              <w:t>(2013)</w:t>
            </w:r>
          </w:p>
        </w:tc>
        <w:tc>
          <w:tcPr>
            <w:tcW w:w="1346" w:type="dxa"/>
            <w:vMerge w:val="restart"/>
            <w:vAlign w:val="center"/>
          </w:tcPr>
          <w:p w14:paraId="2E8249BC" w14:textId="721837B1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  <w:r w:rsidRPr="00DE4205">
              <w:rPr>
                <w:sz w:val="21"/>
              </w:rPr>
              <w:t>18</w:t>
            </w:r>
            <w:r>
              <w:rPr>
                <w:sz w:val="21"/>
              </w:rPr>
              <w:t>–</w:t>
            </w:r>
            <w:r w:rsidRPr="00DE4205">
              <w:rPr>
                <w:sz w:val="21"/>
              </w:rPr>
              <w:t>38</w:t>
            </w:r>
          </w:p>
        </w:tc>
        <w:tc>
          <w:tcPr>
            <w:tcW w:w="1080" w:type="dxa"/>
            <w:vMerge w:val="restart"/>
            <w:vAlign w:val="center"/>
          </w:tcPr>
          <w:p w14:paraId="439469E6" w14:textId="7E3E55C7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  <w:r w:rsidRPr="00DE4205">
              <w:rPr>
                <w:sz w:val="21"/>
              </w:rPr>
              <w:t>460</w:t>
            </w:r>
          </w:p>
        </w:tc>
        <w:tc>
          <w:tcPr>
            <w:tcW w:w="3057" w:type="dxa"/>
            <w:vAlign w:val="center"/>
          </w:tcPr>
          <w:p w14:paraId="5753903B" w14:textId="6A61C376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  <w:r w:rsidRPr="00DE4205">
              <w:rPr>
                <w:sz w:val="21"/>
              </w:rPr>
              <w:t>Hypodivergent</w:t>
            </w:r>
          </w:p>
        </w:tc>
        <w:tc>
          <w:tcPr>
            <w:tcW w:w="1246" w:type="dxa"/>
            <w:vAlign w:val="center"/>
          </w:tcPr>
          <w:p w14:paraId="3BD10698" w14:textId="0E863C81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  <w:r w:rsidRPr="00DE4205">
              <w:rPr>
                <w:sz w:val="21"/>
              </w:rPr>
              <w:t>54.5%</w:t>
            </w:r>
          </w:p>
        </w:tc>
        <w:tc>
          <w:tcPr>
            <w:tcW w:w="2414" w:type="dxa"/>
            <w:vAlign w:val="center"/>
          </w:tcPr>
          <w:p w14:paraId="5CF6C2EB" w14:textId="77777777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DE4205" w:rsidRPr="00DE4205" w14:paraId="0FC004F1" w14:textId="77777777" w:rsidTr="00AE5FBE">
        <w:trPr>
          <w:trHeight w:val="20"/>
          <w:jc w:val="center"/>
        </w:trPr>
        <w:tc>
          <w:tcPr>
            <w:tcW w:w="405" w:type="dxa"/>
            <w:vMerge/>
            <w:vAlign w:val="center"/>
          </w:tcPr>
          <w:p w14:paraId="502643C3" w14:textId="77777777" w:rsidR="00DE4205" w:rsidRPr="00DE4205" w:rsidRDefault="00DE4205" w:rsidP="00DE4205">
            <w:pPr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1646" w:type="dxa"/>
            <w:vMerge/>
            <w:vAlign w:val="center"/>
          </w:tcPr>
          <w:p w14:paraId="200FAEBF" w14:textId="77777777" w:rsidR="00DE4205" w:rsidRPr="00DE4205" w:rsidRDefault="00DE4205" w:rsidP="00DE4205">
            <w:pPr>
              <w:ind w:firstLineChars="0" w:firstLine="0"/>
              <w:jc w:val="left"/>
            </w:pPr>
          </w:p>
        </w:tc>
        <w:tc>
          <w:tcPr>
            <w:tcW w:w="1346" w:type="dxa"/>
            <w:vMerge/>
            <w:vAlign w:val="center"/>
          </w:tcPr>
          <w:p w14:paraId="67025F90" w14:textId="4426D03E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1080" w:type="dxa"/>
            <w:vMerge/>
            <w:vAlign w:val="center"/>
          </w:tcPr>
          <w:p w14:paraId="766F941D" w14:textId="77777777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3057" w:type="dxa"/>
            <w:vAlign w:val="center"/>
          </w:tcPr>
          <w:p w14:paraId="6118FB57" w14:textId="2FAF62D7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  <w:proofErr w:type="spellStart"/>
            <w:r w:rsidRPr="00DE4205">
              <w:rPr>
                <w:sz w:val="21"/>
              </w:rPr>
              <w:t>Normodivergent</w:t>
            </w:r>
            <w:proofErr w:type="spellEnd"/>
          </w:p>
        </w:tc>
        <w:tc>
          <w:tcPr>
            <w:tcW w:w="1246" w:type="dxa"/>
            <w:vAlign w:val="center"/>
          </w:tcPr>
          <w:p w14:paraId="166F2541" w14:textId="0735BF4E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  <w:r w:rsidRPr="00DE4205">
              <w:rPr>
                <w:sz w:val="21"/>
              </w:rPr>
              <w:t>74.5%</w:t>
            </w:r>
          </w:p>
        </w:tc>
        <w:tc>
          <w:tcPr>
            <w:tcW w:w="2414" w:type="dxa"/>
            <w:vAlign w:val="center"/>
          </w:tcPr>
          <w:p w14:paraId="40F4F0A0" w14:textId="77777777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DE4205" w:rsidRPr="00DE4205" w14:paraId="0483DF83" w14:textId="77777777" w:rsidTr="00AE5FBE">
        <w:trPr>
          <w:trHeight w:val="20"/>
          <w:jc w:val="center"/>
        </w:trPr>
        <w:tc>
          <w:tcPr>
            <w:tcW w:w="405" w:type="dxa"/>
            <w:vMerge/>
            <w:vAlign w:val="center"/>
          </w:tcPr>
          <w:p w14:paraId="07616D32" w14:textId="77777777" w:rsidR="00DE4205" w:rsidRPr="00DE4205" w:rsidRDefault="00DE4205" w:rsidP="00DE4205">
            <w:pPr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1646" w:type="dxa"/>
            <w:vMerge/>
            <w:vAlign w:val="center"/>
          </w:tcPr>
          <w:p w14:paraId="5123E9BE" w14:textId="77777777" w:rsidR="00DE4205" w:rsidRPr="00DE4205" w:rsidRDefault="00DE4205" w:rsidP="00DE4205">
            <w:pPr>
              <w:ind w:firstLineChars="0" w:firstLine="0"/>
              <w:jc w:val="left"/>
            </w:pPr>
          </w:p>
        </w:tc>
        <w:tc>
          <w:tcPr>
            <w:tcW w:w="1346" w:type="dxa"/>
            <w:vMerge/>
            <w:vAlign w:val="center"/>
          </w:tcPr>
          <w:p w14:paraId="3FA6CA0A" w14:textId="129AA11F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1080" w:type="dxa"/>
            <w:vMerge/>
            <w:vAlign w:val="center"/>
          </w:tcPr>
          <w:p w14:paraId="4D8AAEA6" w14:textId="77777777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3057" w:type="dxa"/>
            <w:vAlign w:val="center"/>
          </w:tcPr>
          <w:p w14:paraId="7CA1C848" w14:textId="31921DB6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  <w:r w:rsidRPr="00DE4205">
              <w:rPr>
                <w:sz w:val="21"/>
              </w:rPr>
              <w:t>Hyperdivergent</w:t>
            </w:r>
          </w:p>
        </w:tc>
        <w:tc>
          <w:tcPr>
            <w:tcW w:w="1246" w:type="dxa"/>
            <w:vAlign w:val="center"/>
          </w:tcPr>
          <w:p w14:paraId="658D6C83" w14:textId="150F047D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  <w:r w:rsidRPr="00DE4205">
              <w:rPr>
                <w:sz w:val="21"/>
              </w:rPr>
              <w:t>80.1%</w:t>
            </w:r>
          </w:p>
        </w:tc>
        <w:tc>
          <w:tcPr>
            <w:tcW w:w="2414" w:type="dxa"/>
            <w:vAlign w:val="center"/>
          </w:tcPr>
          <w:p w14:paraId="7D88CF41" w14:textId="77777777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DE4205" w:rsidRPr="00DE4205" w14:paraId="7B19A52B" w14:textId="77777777" w:rsidTr="00AE5FBE">
        <w:trPr>
          <w:trHeight w:val="20"/>
          <w:jc w:val="center"/>
        </w:trPr>
        <w:tc>
          <w:tcPr>
            <w:tcW w:w="405" w:type="dxa"/>
            <w:vMerge/>
            <w:vAlign w:val="center"/>
          </w:tcPr>
          <w:p w14:paraId="4B38E6A2" w14:textId="7E07CF3C" w:rsidR="00DE4205" w:rsidRPr="00DE4205" w:rsidRDefault="00DE4205" w:rsidP="00DE4205">
            <w:pPr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1646" w:type="dxa"/>
            <w:vAlign w:val="center"/>
          </w:tcPr>
          <w:p w14:paraId="3BD1E0F2" w14:textId="48CA79C4" w:rsidR="00DE4205" w:rsidRPr="00DE4205" w:rsidRDefault="00DE4205" w:rsidP="00DE4205">
            <w:pPr>
              <w:ind w:firstLineChars="0" w:firstLine="0"/>
              <w:jc w:val="left"/>
            </w:pPr>
            <w:proofErr w:type="spellStart"/>
            <w:r w:rsidRPr="00DE4205">
              <w:rPr>
                <w:sz w:val="21"/>
              </w:rPr>
              <w:t>Ooi</w:t>
            </w:r>
            <w:proofErr w:type="spellEnd"/>
            <w:r>
              <w:rPr>
                <w:sz w:val="21"/>
              </w:rPr>
              <w:t xml:space="preserve"> </w:t>
            </w:r>
            <w:r w:rsidRPr="00DE4205">
              <w:rPr>
                <w:sz w:val="21"/>
              </w:rPr>
              <w:t>[</w:t>
            </w:r>
            <w:r w:rsidR="009C65A0">
              <w:rPr>
                <w:sz w:val="21"/>
              </w:rPr>
              <w:t>24</w:t>
            </w:r>
            <w:r w:rsidRPr="00DE4205">
              <w:rPr>
                <w:sz w:val="21"/>
              </w:rPr>
              <w:t>]</w:t>
            </w:r>
            <w:r>
              <w:rPr>
                <w:sz w:val="21"/>
              </w:rPr>
              <w:t xml:space="preserve"> </w:t>
            </w:r>
            <w:r w:rsidRPr="00DE4205">
              <w:rPr>
                <w:sz w:val="21"/>
              </w:rPr>
              <w:t>(2020)</w:t>
            </w:r>
          </w:p>
        </w:tc>
        <w:tc>
          <w:tcPr>
            <w:tcW w:w="1346" w:type="dxa"/>
            <w:vAlign w:val="center"/>
          </w:tcPr>
          <w:p w14:paraId="60F4AB3E" w14:textId="129D6900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  <w:r w:rsidRPr="00DE4205">
              <w:rPr>
                <w:sz w:val="21"/>
              </w:rPr>
              <w:t>Unreported</w:t>
            </w:r>
          </w:p>
        </w:tc>
        <w:tc>
          <w:tcPr>
            <w:tcW w:w="1080" w:type="dxa"/>
            <w:vAlign w:val="center"/>
          </w:tcPr>
          <w:p w14:paraId="255A53EC" w14:textId="1452F3CC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  <w:r w:rsidRPr="00DE4205">
              <w:rPr>
                <w:sz w:val="21"/>
              </w:rPr>
              <w:t>30</w:t>
            </w:r>
          </w:p>
        </w:tc>
        <w:tc>
          <w:tcPr>
            <w:tcW w:w="3057" w:type="dxa"/>
            <w:vAlign w:val="center"/>
          </w:tcPr>
          <w:p w14:paraId="15525BE1" w14:textId="77777777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1246" w:type="dxa"/>
            <w:vAlign w:val="center"/>
          </w:tcPr>
          <w:p w14:paraId="139B83BC" w14:textId="77777777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414" w:type="dxa"/>
            <w:vAlign w:val="center"/>
          </w:tcPr>
          <w:p w14:paraId="5019713A" w14:textId="1A01ABB6" w:rsidR="00DE4205" w:rsidRPr="00DE4205" w:rsidRDefault="00DE4205" w:rsidP="00DE4205">
            <w:pPr>
              <w:ind w:firstLineChars="0" w:firstLine="0"/>
              <w:jc w:val="center"/>
              <w:rPr>
                <w:sz w:val="21"/>
              </w:rPr>
            </w:pPr>
            <w:r w:rsidRPr="00DE4205">
              <w:rPr>
                <w:sz w:val="21"/>
              </w:rPr>
              <w:t xml:space="preserve">Unilateral </w:t>
            </w:r>
            <w:proofErr w:type="spellStart"/>
            <w:r w:rsidRPr="00DE4205">
              <w:rPr>
                <w:sz w:val="21"/>
              </w:rPr>
              <w:t>DDwoR</w:t>
            </w:r>
            <w:proofErr w:type="spellEnd"/>
            <w:r w:rsidRPr="00DE4205">
              <w:rPr>
                <w:sz w:val="21"/>
              </w:rPr>
              <w:t xml:space="preserve"> was seen only on the asymmetric side</w:t>
            </w:r>
          </w:p>
        </w:tc>
      </w:tr>
    </w:tbl>
    <w:p w14:paraId="3433D2A1" w14:textId="4F993E9D" w:rsidR="004A0C78" w:rsidRDefault="00AA0219" w:rsidP="002525F8">
      <w:pPr>
        <w:pStyle w:val="a9"/>
      </w:pPr>
      <w:bookmarkStart w:id="3" w:name="OLE_LINK138"/>
      <w:bookmarkStart w:id="4" w:name="OLE_LINK139"/>
      <w:r>
        <w:t xml:space="preserve">Abbreviation: </w:t>
      </w:r>
      <w:r w:rsidR="00B31A66" w:rsidRPr="00DE4205">
        <w:t>YO</w:t>
      </w:r>
      <w:r w:rsidR="000A1E64">
        <w:t>:</w:t>
      </w:r>
      <w:r w:rsidR="00B31A66">
        <w:t xml:space="preserve"> y</w:t>
      </w:r>
      <w:r w:rsidR="00B31A66" w:rsidRPr="00DE4205">
        <w:t xml:space="preserve">ears </w:t>
      </w:r>
      <w:r w:rsidR="00B31A66">
        <w:t>o</w:t>
      </w:r>
      <w:r w:rsidR="00B31A66" w:rsidRPr="00DE4205">
        <w:t>ld.</w:t>
      </w:r>
      <w:bookmarkEnd w:id="3"/>
      <w:bookmarkEnd w:id="4"/>
      <w:r w:rsidR="001E2287" w:rsidRPr="001E2287">
        <w:t xml:space="preserve"> </w:t>
      </w:r>
      <w:proofErr w:type="spellStart"/>
      <w:r w:rsidR="001E2287" w:rsidRPr="00DE4205">
        <w:t>DDwoR</w:t>
      </w:r>
      <w:proofErr w:type="spellEnd"/>
      <w:r w:rsidR="001E2287">
        <w:t>:</w:t>
      </w:r>
      <w:r w:rsidR="001E2287" w:rsidRPr="001E2287">
        <w:t xml:space="preserve"> disc displacement with</w:t>
      </w:r>
      <w:r>
        <w:t>out</w:t>
      </w:r>
      <w:r w:rsidR="001E2287" w:rsidRPr="001E2287">
        <w:t xml:space="preserve"> reduction</w:t>
      </w:r>
      <w:r w:rsidR="001E2287">
        <w:t>.</w:t>
      </w:r>
    </w:p>
    <w:p w14:paraId="00BCB3B5" w14:textId="6246DBF4" w:rsidR="004161BA" w:rsidRPr="000A1E64" w:rsidRDefault="004161BA" w:rsidP="002525F8">
      <w:pPr>
        <w:pStyle w:val="a9"/>
      </w:pPr>
      <w:bookmarkStart w:id="5" w:name="_GoBack"/>
      <w:bookmarkEnd w:id="5"/>
    </w:p>
    <w:p w14:paraId="5370F822" w14:textId="77777777" w:rsidR="004161BA" w:rsidRPr="00DE4205" w:rsidRDefault="004161BA" w:rsidP="002525F8">
      <w:pPr>
        <w:pStyle w:val="a9"/>
      </w:pPr>
    </w:p>
    <w:sectPr w:rsidR="004161BA" w:rsidRPr="00DE4205" w:rsidSect="004161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851" w:header="283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A0916" w14:textId="77777777" w:rsidR="00CF6FC0" w:rsidRDefault="00CF6FC0" w:rsidP="00DE4205">
      <w:pPr>
        <w:ind w:firstLine="420"/>
      </w:pPr>
      <w:r>
        <w:separator/>
      </w:r>
    </w:p>
  </w:endnote>
  <w:endnote w:type="continuationSeparator" w:id="0">
    <w:p w14:paraId="03FC687F" w14:textId="77777777" w:rsidR="00CF6FC0" w:rsidRDefault="00CF6FC0" w:rsidP="00DE4205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imbusRomNo9L">
    <w:panose1 w:val="01010103010101010101"/>
    <w:charset w:val="00"/>
    <w:family w:val="auto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8FCB" w14:textId="77777777" w:rsidR="004161BA" w:rsidRDefault="004161BA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2773421"/>
      <w:docPartObj>
        <w:docPartGallery w:val="Page Numbers (Bottom of Page)"/>
        <w:docPartUnique/>
      </w:docPartObj>
    </w:sdtPr>
    <w:sdtEndPr/>
    <w:sdtContent>
      <w:p w14:paraId="75347954" w14:textId="68871FA2" w:rsidR="00DE4205" w:rsidRDefault="00DE4205" w:rsidP="00DE4205">
        <w:pPr>
          <w:pStyle w:val="a6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E64" w:rsidRPr="000A1E64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CFF2C" w14:textId="77777777" w:rsidR="004161BA" w:rsidRDefault="004161BA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9C8C6" w14:textId="77777777" w:rsidR="00CF6FC0" w:rsidRDefault="00CF6FC0" w:rsidP="00DE4205">
      <w:pPr>
        <w:ind w:firstLine="420"/>
      </w:pPr>
      <w:r>
        <w:separator/>
      </w:r>
    </w:p>
  </w:footnote>
  <w:footnote w:type="continuationSeparator" w:id="0">
    <w:p w14:paraId="64E8CD65" w14:textId="77777777" w:rsidR="00CF6FC0" w:rsidRDefault="00CF6FC0" w:rsidP="00DE4205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0EEB4" w14:textId="77777777" w:rsidR="004161BA" w:rsidRDefault="004161BA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BB3B1" w14:textId="77777777" w:rsidR="00DE4205" w:rsidRDefault="00DE4205" w:rsidP="00DE4205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7E778" w14:textId="77777777" w:rsidR="004161BA" w:rsidRDefault="004161BA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030B4"/>
    <w:multiLevelType w:val="multilevel"/>
    <w:tmpl w:val="62CC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661A69"/>
    <w:multiLevelType w:val="multilevel"/>
    <w:tmpl w:val="6ACCA160"/>
    <w:lvl w:ilvl="0">
      <w:start w:val="1"/>
      <w:numFmt w:val="decimal"/>
      <w:lvlRestart w:val="0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C78"/>
    <w:rsid w:val="000175D9"/>
    <w:rsid w:val="00027B16"/>
    <w:rsid w:val="00057881"/>
    <w:rsid w:val="00082362"/>
    <w:rsid w:val="000A1E64"/>
    <w:rsid w:val="000B7172"/>
    <w:rsid w:val="000F24C1"/>
    <w:rsid w:val="00111963"/>
    <w:rsid w:val="001330AF"/>
    <w:rsid w:val="001E1804"/>
    <w:rsid w:val="001E2287"/>
    <w:rsid w:val="002429E2"/>
    <w:rsid w:val="002525F8"/>
    <w:rsid w:val="002A5E07"/>
    <w:rsid w:val="002E7E47"/>
    <w:rsid w:val="002F3D88"/>
    <w:rsid w:val="003B390E"/>
    <w:rsid w:val="003B516C"/>
    <w:rsid w:val="003C27F4"/>
    <w:rsid w:val="003F0EB7"/>
    <w:rsid w:val="004161BA"/>
    <w:rsid w:val="00435314"/>
    <w:rsid w:val="004744F6"/>
    <w:rsid w:val="004A0C78"/>
    <w:rsid w:val="004A64EA"/>
    <w:rsid w:val="00506592"/>
    <w:rsid w:val="00540A58"/>
    <w:rsid w:val="005644DE"/>
    <w:rsid w:val="005711AC"/>
    <w:rsid w:val="005A2F5F"/>
    <w:rsid w:val="005A5497"/>
    <w:rsid w:val="005C638C"/>
    <w:rsid w:val="005C674D"/>
    <w:rsid w:val="005D1130"/>
    <w:rsid w:val="005D76C4"/>
    <w:rsid w:val="00607414"/>
    <w:rsid w:val="006267A6"/>
    <w:rsid w:val="00660205"/>
    <w:rsid w:val="00664E42"/>
    <w:rsid w:val="006B0A3B"/>
    <w:rsid w:val="006B2074"/>
    <w:rsid w:val="006F4C58"/>
    <w:rsid w:val="00707B52"/>
    <w:rsid w:val="0075474C"/>
    <w:rsid w:val="00786D5B"/>
    <w:rsid w:val="007A05B6"/>
    <w:rsid w:val="008201F0"/>
    <w:rsid w:val="00856986"/>
    <w:rsid w:val="00865E1E"/>
    <w:rsid w:val="00867481"/>
    <w:rsid w:val="008855AB"/>
    <w:rsid w:val="00890DDF"/>
    <w:rsid w:val="008D198A"/>
    <w:rsid w:val="0093449D"/>
    <w:rsid w:val="00937186"/>
    <w:rsid w:val="00952E8C"/>
    <w:rsid w:val="00961916"/>
    <w:rsid w:val="009A2AF8"/>
    <w:rsid w:val="009C65A0"/>
    <w:rsid w:val="009E18B4"/>
    <w:rsid w:val="009F366A"/>
    <w:rsid w:val="00A12FB0"/>
    <w:rsid w:val="00A22A91"/>
    <w:rsid w:val="00A26051"/>
    <w:rsid w:val="00A30782"/>
    <w:rsid w:val="00A4287B"/>
    <w:rsid w:val="00A56E85"/>
    <w:rsid w:val="00A62B1A"/>
    <w:rsid w:val="00A66343"/>
    <w:rsid w:val="00A674B4"/>
    <w:rsid w:val="00AA0219"/>
    <w:rsid w:val="00AA788E"/>
    <w:rsid w:val="00AC1575"/>
    <w:rsid w:val="00AE5FBE"/>
    <w:rsid w:val="00B11618"/>
    <w:rsid w:val="00B31A66"/>
    <w:rsid w:val="00B467C3"/>
    <w:rsid w:val="00B649C4"/>
    <w:rsid w:val="00B76B3A"/>
    <w:rsid w:val="00BA5EB3"/>
    <w:rsid w:val="00BA7F80"/>
    <w:rsid w:val="00BF1F1D"/>
    <w:rsid w:val="00C205DC"/>
    <w:rsid w:val="00C2762A"/>
    <w:rsid w:val="00CA3F36"/>
    <w:rsid w:val="00CB5D83"/>
    <w:rsid w:val="00CE17AE"/>
    <w:rsid w:val="00CE4FFA"/>
    <w:rsid w:val="00CF6FC0"/>
    <w:rsid w:val="00D165EE"/>
    <w:rsid w:val="00D678B1"/>
    <w:rsid w:val="00DA5B0A"/>
    <w:rsid w:val="00DD4072"/>
    <w:rsid w:val="00DE1D12"/>
    <w:rsid w:val="00DE4205"/>
    <w:rsid w:val="00DF68E3"/>
    <w:rsid w:val="00E7469F"/>
    <w:rsid w:val="00E75995"/>
    <w:rsid w:val="00E92282"/>
    <w:rsid w:val="00EC6DB6"/>
    <w:rsid w:val="00ED1066"/>
    <w:rsid w:val="00F417A1"/>
    <w:rsid w:val="00F62337"/>
    <w:rsid w:val="00FC1B40"/>
    <w:rsid w:val="00FC64B3"/>
    <w:rsid w:val="00FF1354"/>
    <w:rsid w:val="00FF4440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E5C758"/>
  <w15:chartTrackingRefBased/>
  <w15:docId w15:val="{C1F81800-0154-6944-9D92-0B5F6E6F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205"/>
    <w:pPr>
      <w:widowControl w:val="0"/>
      <w:ind w:firstLineChars="200" w:firstLine="200"/>
      <w:jc w:val="both"/>
    </w:pPr>
    <w:rPr>
      <w:rFonts w:ascii="Times New Roman" w:eastAsia="Times New Roman" w:hAnsi="Times New Roman" w:cs="Times New Roman"/>
      <w:szCs w:val="21"/>
    </w:rPr>
  </w:style>
  <w:style w:type="paragraph" w:styleId="1">
    <w:name w:val="heading 1"/>
    <w:aliases w:val="一级标题"/>
    <w:basedOn w:val="a"/>
    <w:next w:val="a"/>
    <w:link w:val="10"/>
    <w:autoRedefine/>
    <w:uiPriority w:val="1"/>
    <w:qFormat/>
    <w:rsid w:val="00DE4205"/>
    <w:pPr>
      <w:autoSpaceDE w:val="0"/>
      <w:autoSpaceDN w:val="0"/>
      <w:adjustRightInd w:val="0"/>
      <w:spacing w:beforeLines="100" w:before="312" w:afterLines="100" w:after="312"/>
      <w:ind w:firstLineChars="0" w:firstLine="0"/>
      <w:jc w:val="left"/>
      <w:outlineLvl w:val="0"/>
    </w:pPr>
    <w:rPr>
      <w:rFonts w:cs="Book Antiqua"/>
      <w:b/>
      <w:bCs/>
      <w:kern w:val="0"/>
      <w:sz w:val="24"/>
      <w:szCs w:val="20"/>
    </w:rPr>
  </w:style>
  <w:style w:type="paragraph" w:styleId="2">
    <w:name w:val="heading 2"/>
    <w:aliases w:val="二级标题"/>
    <w:basedOn w:val="a"/>
    <w:next w:val="a"/>
    <w:link w:val="20"/>
    <w:autoRedefine/>
    <w:uiPriority w:val="9"/>
    <w:unhideWhenUsed/>
    <w:qFormat/>
    <w:rsid w:val="00DE4205"/>
    <w:pPr>
      <w:keepNext/>
      <w:keepLines/>
      <w:spacing w:beforeLines="50" w:before="156" w:afterLines="50" w:after="156"/>
      <w:ind w:firstLineChars="0" w:firstLine="0"/>
      <w:outlineLvl w:val="1"/>
    </w:pPr>
    <w:rPr>
      <w:b/>
      <w:bCs/>
      <w:i/>
      <w:sz w:val="22"/>
    </w:rPr>
  </w:style>
  <w:style w:type="paragraph" w:styleId="3">
    <w:name w:val="heading 3"/>
    <w:aliases w:val="三级标题"/>
    <w:basedOn w:val="a"/>
    <w:next w:val="a"/>
    <w:link w:val="30"/>
    <w:autoRedefine/>
    <w:uiPriority w:val="9"/>
    <w:unhideWhenUsed/>
    <w:qFormat/>
    <w:rsid w:val="00DE4205"/>
    <w:pPr>
      <w:keepNext/>
      <w:keepLines/>
      <w:spacing w:beforeLines="50" w:before="156" w:afterLines="50" w:after="156"/>
      <w:ind w:firstLineChars="0" w:firstLine="0"/>
      <w:outlineLvl w:val="2"/>
    </w:pPr>
    <w:rPr>
      <w:bCs/>
      <w:i/>
      <w:sz w:val="22"/>
      <w:szCs w:val="32"/>
    </w:rPr>
  </w:style>
  <w:style w:type="paragraph" w:styleId="4">
    <w:name w:val="heading 4"/>
    <w:basedOn w:val="a"/>
    <w:next w:val="a"/>
    <w:link w:val="40"/>
    <w:uiPriority w:val="9"/>
    <w:qFormat/>
    <w:rsid w:val="00DE4205"/>
    <w:pPr>
      <w:keepNext/>
      <w:keepLines/>
      <w:spacing w:before="280" w:after="290" w:line="376" w:lineRule="auto"/>
      <w:ind w:firstLine="320"/>
      <w:outlineLvl w:val="3"/>
    </w:pPr>
    <w:rPr>
      <w:rFonts w:ascii="Calibri Light" w:eastAsia="NimbusRomNo9L" w:hAnsi="Calibri Light" w:cs="NimbusRomNo9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DE420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DE4205"/>
    <w:pPr>
      <w:keepNext/>
      <w:keepLines/>
      <w:numPr>
        <w:ilvl w:val="5"/>
        <w:numId w:val="9"/>
      </w:numPr>
      <w:spacing w:before="240" w:after="64" w:line="320" w:lineRule="auto"/>
      <w:ind w:firstLineChars="0" w:firstLine="0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DE4205"/>
    <w:pPr>
      <w:keepNext/>
      <w:keepLines/>
      <w:numPr>
        <w:ilvl w:val="6"/>
        <w:numId w:val="9"/>
      </w:numPr>
      <w:spacing w:before="240" w:after="64" w:line="320" w:lineRule="auto"/>
      <w:ind w:firstLineChars="0" w:firstLine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DE4205"/>
    <w:pPr>
      <w:keepNext/>
      <w:keepLines/>
      <w:numPr>
        <w:ilvl w:val="7"/>
        <w:numId w:val="9"/>
      </w:numPr>
      <w:spacing w:before="240" w:after="64" w:line="320" w:lineRule="auto"/>
      <w:ind w:firstLineChars="0" w:firstLine="0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205"/>
    <w:pPr>
      <w:keepNext/>
      <w:keepLines/>
      <w:numPr>
        <w:ilvl w:val="8"/>
        <w:numId w:val="9"/>
      </w:numPr>
      <w:spacing w:before="240" w:after="64" w:line="320" w:lineRule="auto"/>
      <w:ind w:firstLineChars="0" w:firstLine="0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7B16"/>
  </w:style>
  <w:style w:type="table" w:styleId="a3">
    <w:name w:val="Table Grid"/>
    <w:basedOn w:val="a1"/>
    <w:uiPriority w:val="59"/>
    <w:qFormat/>
    <w:rsid w:val="00DE4205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rc">
    <w:name w:val="src"/>
    <w:basedOn w:val="a"/>
    <w:rsid w:val="00FC1B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DE42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DE4205"/>
    <w:rPr>
      <w:rFonts w:ascii="Times New Roman" w:eastAsia="Times New Roman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E4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DE4205"/>
    <w:rPr>
      <w:rFonts w:ascii="Times New Roman" w:eastAsia="Times New Roman" w:hAnsi="Times New Roman" w:cs="Times New Roman"/>
      <w:sz w:val="18"/>
      <w:szCs w:val="18"/>
    </w:rPr>
  </w:style>
  <w:style w:type="character" w:customStyle="1" w:styleId="10">
    <w:name w:val="标题 1 字符"/>
    <w:aliases w:val="一级标题 字符"/>
    <w:link w:val="1"/>
    <w:uiPriority w:val="1"/>
    <w:rsid w:val="00DE4205"/>
    <w:rPr>
      <w:rFonts w:ascii="Times New Roman" w:eastAsia="Times New Roman" w:hAnsi="Times New Roman" w:cs="Book Antiqua"/>
      <w:b/>
      <w:bCs/>
      <w:kern w:val="0"/>
      <w:sz w:val="24"/>
      <w:szCs w:val="20"/>
    </w:rPr>
  </w:style>
  <w:style w:type="character" w:customStyle="1" w:styleId="20">
    <w:name w:val="标题 2 字符"/>
    <w:aliases w:val="二级标题 字符"/>
    <w:link w:val="2"/>
    <w:uiPriority w:val="9"/>
    <w:rsid w:val="00DE4205"/>
    <w:rPr>
      <w:rFonts w:ascii="Times New Roman" w:eastAsia="Times New Roman" w:hAnsi="Times New Roman" w:cs="Times New Roman"/>
      <w:b/>
      <w:bCs/>
      <w:i/>
      <w:sz w:val="22"/>
      <w:szCs w:val="21"/>
    </w:rPr>
  </w:style>
  <w:style w:type="character" w:customStyle="1" w:styleId="30">
    <w:name w:val="标题 3 字符"/>
    <w:aliases w:val="三级标题 字符"/>
    <w:link w:val="3"/>
    <w:uiPriority w:val="9"/>
    <w:rsid w:val="00DE4205"/>
    <w:rPr>
      <w:rFonts w:ascii="Times New Roman" w:eastAsia="Times New Roman" w:hAnsi="Times New Roman" w:cs="Times New Roman"/>
      <w:bCs/>
      <w:i/>
      <w:sz w:val="22"/>
      <w:szCs w:val="32"/>
    </w:rPr>
  </w:style>
  <w:style w:type="character" w:customStyle="1" w:styleId="40">
    <w:name w:val="标题 4 字符"/>
    <w:link w:val="4"/>
    <w:uiPriority w:val="9"/>
    <w:rsid w:val="00DE4205"/>
    <w:rPr>
      <w:rFonts w:ascii="Calibri Light" w:eastAsia="NimbusRomNo9L" w:hAnsi="Calibri Light" w:cs="NimbusRomNo9L"/>
      <w:b/>
      <w:bCs/>
      <w:kern w:val="0"/>
      <w:sz w:val="28"/>
      <w:szCs w:val="28"/>
    </w:rPr>
  </w:style>
  <w:style w:type="character" w:customStyle="1" w:styleId="50">
    <w:name w:val="标题 5 字符"/>
    <w:link w:val="5"/>
    <w:uiPriority w:val="9"/>
    <w:rsid w:val="00DE42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标题 6 字符"/>
    <w:link w:val="6"/>
    <w:uiPriority w:val="9"/>
    <w:rsid w:val="00DE4205"/>
    <w:rPr>
      <w:rFonts w:ascii="等线 Light" w:eastAsia="等线 Light" w:hAnsi="等线 Light" w:cs="Times New Roman"/>
      <w:b/>
      <w:bCs/>
      <w:sz w:val="24"/>
    </w:rPr>
  </w:style>
  <w:style w:type="character" w:customStyle="1" w:styleId="70">
    <w:name w:val="标题 7 字符"/>
    <w:link w:val="7"/>
    <w:uiPriority w:val="9"/>
    <w:rsid w:val="00DE4205"/>
    <w:rPr>
      <w:rFonts w:ascii="Times New Roman" w:eastAsia="Times New Roman" w:hAnsi="Times New Roman" w:cs="Times New Roman"/>
      <w:b/>
      <w:bCs/>
      <w:sz w:val="24"/>
    </w:rPr>
  </w:style>
  <w:style w:type="character" w:customStyle="1" w:styleId="80">
    <w:name w:val="标题 8 字符"/>
    <w:link w:val="8"/>
    <w:uiPriority w:val="9"/>
    <w:rsid w:val="00DE4205"/>
    <w:rPr>
      <w:rFonts w:ascii="等线 Light" w:eastAsia="等线 Light" w:hAnsi="等线 Light" w:cs="Times New Roman"/>
      <w:sz w:val="24"/>
    </w:rPr>
  </w:style>
  <w:style w:type="character" w:customStyle="1" w:styleId="90">
    <w:name w:val="标题 9 字符"/>
    <w:link w:val="9"/>
    <w:uiPriority w:val="9"/>
    <w:semiHidden/>
    <w:rsid w:val="00DE4205"/>
    <w:rPr>
      <w:rFonts w:ascii="等线 Light" w:eastAsia="等线 Light" w:hAnsi="等线 Light" w:cs="Times New Roman"/>
      <w:szCs w:val="21"/>
    </w:rPr>
  </w:style>
  <w:style w:type="paragraph" w:customStyle="1" w:styleId="a8">
    <w:name w:val="表题"/>
    <w:basedOn w:val="a"/>
    <w:autoRedefine/>
    <w:qFormat/>
    <w:rsid w:val="00DE4205"/>
    <w:pPr>
      <w:spacing w:beforeLines="100" w:before="312" w:afterLines="100" w:after="312"/>
      <w:ind w:firstLineChars="0" w:firstLine="0"/>
      <w:jc w:val="center"/>
    </w:pPr>
    <w:rPr>
      <w:b/>
    </w:rPr>
  </w:style>
  <w:style w:type="paragraph" w:customStyle="1" w:styleId="a9">
    <w:name w:val="表注"/>
    <w:basedOn w:val="a8"/>
    <w:autoRedefine/>
    <w:qFormat/>
    <w:rsid w:val="002525F8"/>
    <w:pPr>
      <w:adjustRightInd w:val="0"/>
      <w:snapToGrid w:val="0"/>
      <w:spacing w:beforeLines="0" w:before="0" w:afterLines="0" w:after="0"/>
      <w:jc w:val="both"/>
    </w:pPr>
    <w:rPr>
      <w:rFonts w:eastAsia="宋体"/>
      <w:b w:val="0"/>
    </w:rPr>
  </w:style>
  <w:style w:type="paragraph" w:customStyle="1" w:styleId="aa">
    <w:name w:val="参考文献"/>
    <w:basedOn w:val="a"/>
    <w:autoRedefine/>
    <w:qFormat/>
    <w:rsid w:val="00DE4205"/>
    <w:pPr>
      <w:ind w:left="360" w:hangingChars="200" w:hanging="360"/>
    </w:pPr>
    <w:rPr>
      <w:rFonts w:eastAsia="等线"/>
      <w:sz w:val="18"/>
      <w:szCs w:val="24"/>
    </w:rPr>
  </w:style>
  <w:style w:type="paragraph" w:customStyle="1" w:styleId="ab">
    <w:name w:val="稿件类型"/>
    <w:basedOn w:val="a"/>
    <w:autoRedefine/>
    <w:qFormat/>
    <w:rsid w:val="00DE4205"/>
    <w:pPr>
      <w:ind w:firstLineChars="0" w:firstLine="0"/>
      <w:jc w:val="left"/>
    </w:pPr>
    <w:rPr>
      <w:rFonts w:eastAsia="宋体"/>
      <w:i/>
      <w:sz w:val="20"/>
    </w:rPr>
  </w:style>
  <w:style w:type="paragraph" w:customStyle="1" w:styleId="ac">
    <w:name w:val="关键词"/>
    <w:basedOn w:val="a"/>
    <w:autoRedefine/>
    <w:qFormat/>
    <w:rsid w:val="00DE4205"/>
    <w:pPr>
      <w:ind w:firstLineChars="0" w:firstLine="0"/>
    </w:pPr>
    <w:rPr>
      <w:noProof/>
    </w:rPr>
  </w:style>
  <w:style w:type="character" w:styleId="ad">
    <w:name w:val="line number"/>
    <w:uiPriority w:val="99"/>
    <w:semiHidden/>
    <w:unhideWhenUsed/>
    <w:rsid w:val="00DE4205"/>
  </w:style>
  <w:style w:type="paragraph" w:customStyle="1" w:styleId="ae">
    <w:name w:val="机构信息"/>
    <w:basedOn w:val="a"/>
    <w:link w:val="af"/>
    <w:autoRedefine/>
    <w:qFormat/>
    <w:rsid w:val="00DE4205"/>
    <w:pPr>
      <w:ind w:firstLineChars="0" w:firstLine="0"/>
    </w:pPr>
    <w:rPr>
      <w:i/>
    </w:rPr>
  </w:style>
  <w:style w:type="character" w:customStyle="1" w:styleId="af">
    <w:name w:val="机构信息 字符"/>
    <w:link w:val="ae"/>
    <w:rsid w:val="00DE4205"/>
    <w:rPr>
      <w:rFonts w:ascii="Times New Roman" w:eastAsia="Times New Roman" w:hAnsi="Times New Roman" w:cs="Times New Roman"/>
      <w:i/>
      <w:szCs w:val="21"/>
    </w:rPr>
  </w:style>
  <w:style w:type="paragraph" w:customStyle="1" w:styleId="af0">
    <w:name w:val="接收日期"/>
    <w:basedOn w:val="a"/>
    <w:autoRedefine/>
    <w:qFormat/>
    <w:rsid w:val="00DE4205"/>
    <w:pPr>
      <w:ind w:firstLineChars="0" w:firstLine="0"/>
    </w:pPr>
  </w:style>
  <w:style w:type="paragraph" w:styleId="af1">
    <w:name w:val="Normal (Web)"/>
    <w:basedOn w:val="a"/>
    <w:uiPriority w:val="99"/>
    <w:unhideWhenUsed/>
    <w:rsid w:val="00DE4205"/>
    <w:pPr>
      <w:spacing w:before="100" w:beforeAutospacing="1" w:after="100" w:afterAutospacing="1"/>
    </w:pPr>
    <w:rPr>
      <w:lang w:eastAsia="en-US"/>
    </w:rPr>
  </w:style>
  <w:style w:type="paragraph" w:customStyle="1" w:styleId="af2">
    <w:name w:val="通讯作者"/>
    <w:basedOn w:val="a"/>
    <w:autoRedefine/>
    <w:qFormat/>
    <w:rsid w:val="00DE4205"/>
    <w:pPr>
      <w:ind w:firstLineChars="0" w:firstLine="0"/>
    </w:pPr>
  </w:style>
  <w:style w:type="paragraph" w:customStyle="1" w:styleId="af3">
    <w:name w:val="图注"/>
    <w:basedOn w:val="a9"/>
    <w:autoRedefine/>
    <w:qFormat/>
    <w:rsid w:val="00DE4205"/>
  </w:style>
  <w:style w:type="paragraph" w:customStyle="1" w:styleId="af4">
    <w:name w:val="文章标题"/>
    <w:basedOn w:val="a"/>
    <w:link w:val="af5"/>
    <w:autoRedefine/>
    <w:qFormat/>
    <w:rsid w:val="00DE4205"/>
    <w:pPr>
      <w:kinsoku w:val="0"/>
      <w:overflowPunct w:val="0"/>
      <w:autoSpaceDE w:val="0"/>
      <w:autoSpaceDN w:val="0"/>
      <w:adjustRightInd w:val="0"/>
      <w:ind w:firstLineChars="0" w:firstLine="0"/>
      <w:jc w:val="center"/>
    </w:pPr>
    <w:rPr>
      <w:b/>
      <w:bCs/>
      <w:spacing w:val="-8"/>
      <w:sz w:val="36"/>
      <w:szCs w:val="36"/>
    </w:rPr>
  </w:style>
  <w:style w:type="character" w:customStyle="1" w:styleId="af5">
    <w:name w:val="文章标题 字符"/>
    <w:link w:val="af4"/>
    <w:rsid w:val="00DE4205"/>
    <w:rPr>
      <w:rFonts w:ascii="Times New Roman" w:eastAsia="Times New Roman" w:hAnsi="Times New Roman" w:cs="Times New Roman"/>
      <w:b/>
      <w:bCs/>
      <w:spacing w:val="-8"/>
      <w:sz w:val="36"/>
      <w:szCs w:val="36"/>
    </w:rPr>
  </w:style>
  <w:style w:type="paragraph" w:customStyle="1" w:styleId="af6">
    <w:name w:val="文章内容"/>
    <w:basedOn w:val="a"/>
    <w:link w:val="af7"/>
    <w:autoRedefine/>
    <w:rsid w:val="00DE4205"/>
    <w:pPr>
      <w:ind w:firstLine="420"/>
    </w:pPr>
    <w:rPr>
      <w:color w:val="000000"/>
    </w:rPr>
  </w:style>
  <w:style w:type="character" w:customStyle="1" w:styleId="af7">
    <w:name w:val="文章内容 字符"/>
    <w:link w:val="af6"/>
    <w:rsid w:val="00DE4205"/>
    <w:rPr>
      <w:rFonts w:ascii="Times New Roman" w:eastAsia="Times New Roman" w:hAnsi="Times New Roman" w:cs="Times New Roman"/>
      <w:color w:val="000000"/>
      <w:szCs w:val="21"/>
    </w:rPr>
  </w:style>
  <w:style w:type="paragraph" w:customStyle="1" w:styleId="af8">
    <w:name w:val="摘要"/>
    <w:basedOn w:val="a"/>
    <w:autoRedefine/>
    <w:qFormat/>
    <w:rsid w:val="00DE4205"/>
    <w:pPr>
      <w:ind w:firstLineChars="0" w:firstLine="0"/>
    </w:pPr>
    <w:rPr>
      <w:noProof/>
    </w:rPr>
  </w:style>
  <w:style w:type="character" w:styleId="af9">
    <w:name w:val="Placeholder Text"/>
    <w:uiPriority w:val="99"/>
    <w:semiHidden/>
    <w:rsid w:val="00DE4205"/>
    <w:rPr>
      <w:color w:val="808080"/>
    </w:rPr>
  </w:style>
  <w:style w:type="paragraph" w:styleId="afa">
    <w:name w:val="Body Text"/>
    <w:basedOn w:val="a"/>
    <w:link w:val="afb"/>
    <w:autoRedefine/>
    <w:uiPriority w:val="1"/>
    <w:qFormat/>
    <w:rsid w:val="00DE4205"/>
    <w:pPr>
      <w:autoSpaceDE w:val="0"/>
      <w:autoSpaceDN w:val="0"/>
      <w:adjustRightInd w:val="0"/>
      <w:ind w:firstLine="420"/>
    </w:pPr>
    <w:rPr>
      <w:kern w:val="0"/>
    </w:rPr>
  </w:style>
  <w:style w:type="character" w:customStyle="1" w:styleId="afb">
    <w:name w:val="正文文本 字符"/>
    <w:link w:val="afa"/>
    <w:uiPriority w:val="1"/>
    <w:rsid w:val="00DE4205"/>
    <w:rPr>
      <w:rFonts w:ascii="Times New Roman" w:eastAsia="Times New Roman" w:hAnsi="Times New Roman" w:cs="Times New Roman"/>
      <w:kern w:val="0"/>
      <w:szCs w:val="21"/>
    </w:rPr>
  </w:style>
  <w:style w:type="paragraph" w:customStyle="1" w:styleId="afc">
    <w:name w:val="致谢部分"/>
    <w:basedOn w:val="afa"/>
    <w:link w:val="afd"/>
    <w:autoRedefine/>
    <w:qFormat/>
    <w:rsid w:val="00DE4205"/>
    <w:pPr>
      <w:ind w:firstLineChars="0" w:firstLine="0"/>
    </w:pPr>
    <w:rPr>
      <w:b/>
      <w:sz w:val="24"/>
      <w:szCs w:val="24"/>
    </w:rPr>
  </w:style>
  <w:style w:type="character" w:customStyle="1" w:styleId="afd">
    <w:name w:val="致谢部分 字符"/>
    <w:link w:val="afc"/>
    <w:rsid w:val="00DE4205"/>
    <w:rPr>
      <w:rFonts w:ascii="Times New Roman" w:eastAsia="Times New Roman" w:hAnsi="Times New Roman" w:cs="Times New Roman"/>
      <w:b/>
      <w:kern w:val="0"/>
      <w:sz w:val="24"/>
    </w:rPr>
  </w:style>
  <w:style w:type="paragraph" w:customStyle="1" w:styleId="afe">
    <w:name w:val="作者信息"/>
    <w:basedOn w:val="a"/>
    <w:autoRedefine/>
    <w:qFormat/>
    <w:rsid w:val="00DE4205"/>
    <w:pPr>
      <w:ind w:firstLineChars="0" w:firstLine="0"/>
    </w:pPr>
  </w:style>
  <w:style w:type="paragraph" w:styleId="aff">
    <w:name w:val="Revision"/>
    <w:hidden/>
    <w:uiPriority w:val="99"/>
    <w:semiHidden/>
    <w:rsid w:val="009C65A0"/>
    <w:rPr>
      <w:rFonts w:ascii="Times New Roman" w:eastAsia="Times New Roman" w:hAnsi="Times New Roman" w:cs="Times New Roman"/>
      <w:szCs w:val="21"/>
    </w:rPr>
  </w:style>
  <w:style w:type="character" w:styleId="aff0">
    <w:name w:val="annotation reference"/>
    <w:basedOn w:val="a0"/>
    <w:uiPriority w:val="99"/>
    <w:semiHidden/>
    <w:unhideWhenUsed/>
    <w:rsid w:val="001E2287"/>
    <w:rPr>
      <w:sz w:val="21"/>
      <w:szCs w:val="21"/>
    </w:rPr>
  </w:style>
  <w:style w:type="paragraph" w:styleId="aff1">
    <w:name w:val="annotation text"/>
    <w:basedOn w:val="a"/>
    <w:link w:val="aff2"/>
    <w:uiPriority w:val="99"/>
    <w:semiHidden/>
    <w:unhideWhenUsed/>
    <w:rsid w:val="001E2287"/>
    <w:pPr>
      <w:jc w:val="left"/>
    </w:pPr>
  </w:style>
  <w:style w:type="character" w:customStyle="1" w:styleId="aff2">
    <w:name w:val="批注文字 字符"/>
    <w:basedOn w:val="a0"/>
    <w:link w:val="aff1"/>
    <w:uiPriority w:val="99"/>
    <w:semiHidden/>
    <w:rsid w:val="001E2287"/>
    <w:rPr>
      <w:rFonts w:ascii="Times New Roman" w:eastAsia="Times New Roman" w:hAnsi="Times New Roman" w:cs="Times New Roman"/>
      <w:szCs w:val="21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1E2287"/>
    <w:rPr>
      <w:b/>
      <w:bCs/>
    </w:rPr>
  </w:style>
  <w:style w:type="character" w:customStyle="1" w:styleId="aff4">
    <w:name w:val="批注主题 字符"/>
    <w:basedOn w:val="aff2"/>
    <w:link w:val="aff3"/>
    <w:uiPriority w:val="99"/>
    <w:semiHidden/>
    <w:rsid w:val="001E2287"/>
    <w:rPr>
      <w:rFonts w:ascii="Times New Roman" w:eastAsia="Times New Roman" w:hAnsi="Times New Roman" w:cs="Times New Roman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扈宁</dc:creator>
  <cp:keywords/>
  <dc:description/>
  <cp:lastModifiedBy>Monique </cp:lastModifiedBy>
  <cp:revision>18</cp:revision>
  <dcterms:created xsi:type="dcterms:W3CDTF">2024-04-07T03:35:00Z</dcterms:created>
  <dcterms:modified xsi:type="dcterms:W3CDTF">2024-06-28T09:02:00Z</dcterms:modified>
</cp:coreProperties>
</file>